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96E" w:rsidRDefault="0079696E" w:rsidP="006E55DA">
      <w:pPr>
        <w:jc w:val="center"/>
        <w:rPr>
          <w:sz w:val="28"/>
          <w:szCs w:val="28"/>
        </w:rPr>
      </w:pPr>
      <w:r>
        <w:rPr>
          <w:sz w:val="28"/>
          <w:szCs w:val="28"/>
        </w:rPr>
        <w:t>Program of Activities</w:t>
      </w:r>
    </w:p>
    <w:p w:rsidR="0079696E" w:rsidRDefault="0079696E" w:rsidP="006E55DA">
      <w:pPr>
        <w:jc w:val="center"/>
        <w:rPr>
          <w:sz w:val="28"/>
          <w:szCs w:val="28"/>
        </w:rPr>
      </w:pPr>
      <w:r>
        <w:rPr>
          <w:sz w:val="28"/>
          <w:szCs w:val="28"/>
        </w:rPr>
        <w:t>For the 9</w:t>
      </w:r>
      <w:r w:rsidR="00D10886">
        <w:rPr>
          <w:sz w:val="28"/>
          <w:szCs w:val="28"/>
        </w:rPr>
        <w:t>6</w:t>
      </w:r>
      <w:r w:rsidRPr="00AA04CA">
        <w:rPr>
          <w:sz w:val="28"/>
          <w:szCs w:val="28"/>
          <w:vertAlign w:val="superscript"/>
        </w:rPr>
        <w:t>th</w:t>
      </w:r>
      <w:r>
        <w:rPr>
          <w:sz w:val="28"/>
          <w:szCs w:val="28"/>
        </w:rPr>
        <w:t xml:space="preserve"> Annual Meeting of the</w:t>
      </w:r>
    </w:p>
    <w:p w:rsidR="0079696E" w:rsidRDefault="0079696E" w:rsidP="006E55DA">
      <w:pPr>
        <w:jc w:val="center"/>
        <w:rPr>
          <w:sz w:val="28"/>
          <w:szCs w:val="28"/>
        </w:rPr>
      </w:pPr>
    </w:p>
    <w:p w:rsidR="0079696E" w:rsidRDefault="0079696E" w:rsidP="006E55DA">
      <w:pPr>
        <w:jc w:val="center"/>
        <w:rPr>
          <w:sz w:val="28"/>
          <w:szCs w:val="28"/>
        </w:rPr>
      </w:pPr>
    </w:p>
    <w:p w:rsidR="0079696E" w:rsidRDefault="0079696E" w:rsidP="006E55DA">
      <w:pPr>
        <w:jc w:val="center"/>
        <w:rPr>
          <w:sz w:val="28"/>
          <w:szCs w:val="28"/>
        </w:rPr>
      </w:pPr>
    </w:p>
    <w:p w:rsidR="0079696E" w:rsidRDefault="0079696E" w:rsidP="006E55DA">
      <w:pPr>
        <w:jc w:val="center"/>
        <w:rPr>
          <w:b/>
          <w:sz w:val="40"/>
          <w:szCs w:val="40"/>
        </w:rPr>
      </w:pPr>
      <w:r>
        <w:rPr>
          <w:b/>
          <w:sz w:val="40"/>
          <w:szCs w:val="40"/>
        </w:rPr>
        <w:t>Mathematical Association of America</w:t>
      </w:r>
    </w:p>
    <w:p w:rsidR="0079696E" w:rsidRDefault="0079696E" w:rsidP="006E55DA">
      <w:pPr>
        <w:jc w:val="center"/>
        <w:rPr>
          <w:b/>
          <w:sz w:val="40"/>
          <w:szCs w:val="40"/>
        </w:rPr>
      </w:pPr>
    </w:p>
    <w:p w:rsidR="0079696E" w:rsidRPr="009752F5" w:rsidRDefault="0079696E" w:rsidP="006E55DA">
      <w:pPr>
        <w:jc w:val="center"/>
        <w:rPr>
          <w:b/>
          <w:sz w:val="40"/>
          <w:szCs w:val="40"/>
        </w:rPr>
      </w:pPr>
      <w:r>
        <w:rPr>
          <w:b/>
          <w:sz w:val="40"/>
          <w:szCs w:val="40"/>
        </w:rPr>
        <w:t>Ohio Section</w:t>
      </w: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r>
        <w:rPr>
          <w:noProof/>
          <w:sz w:val="32"/>
          <w:szCs w:val="32"/>
        </w:rPr>
        <w:drawing>
          <wp:anchor distT="0" distB="0" distL="114300" distR="114300" simplePos="0" relativeHeight="251659264" behindDoc="0" locked="0" layoutInCell="1" allowOverlap="1">
            <wp:simplePos x="0" y="0"/>
            <wp:positionH relativeFrom="column">
              <wp:posOffset>1485900</wp:posOffset>
            </wp:positionH>
            <wp:positionV relativeFrom="paragraph">
              <wp:posOffset>162560</wp:posOffset>
            </wp:positionV>
            <wp:extent cx="2628900" cy="2613025"/>
            <wp:effectExtent l="0" t="0" r="0" b="0"/>
            <wp:wrapNone/>
            <wp:docPr id="2" name="Picture 2" descr="Reg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st2"/>
                    <pic:cNvPicPr>
                      <a:picLocks noChangeAspect="1" noChangeArrowheads="1"/>
                    </pic:cNvPicPr>
                  </pic:nvPicPr>
                  <pic:blipFill>
                    <a:blip r:embed="rId5" cstate="print"/>
                    <a:srcRect/>
                    <a:stretch>
                      <a:fillRect/>
                    </a:stretch>
                  </pic:blipFill>
                  <pic:spPr bwMode="auto">
                    <a:xfrm>
                      <a:off x="0" y="0"/>
                      <a:ext cx="2628900" cy="2613025"/>
                    </a:xfrm>
                    <a:prstGeom prst="rect">
                      <a:avLst/>
                    </a:prstGeom>
                    <a:noFill/>
                    <a:ln w="9525">
                      <a:noFill/>
                      <a:miter lim="800000"/>
                      <a:headEnd/>
                      <a:tailEnd/>
                    </a:ln>
                  </pic:spPr>
                </pic:pic>
              </a:graphicData>
            </a:graphic>
          </wp:anchor>
        </w:drawing>
      </w: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p>
    <w:p w:rsidR="0079696E" w:rsidRDefault="0079696E" w:rsidP="006E55DA">
      <w:pPr>
        <w:jc w:val="center"/>
        <w:rPr>
          <w:sz w:val="32"/>
          <w:szCs w:val="32"/>
        </w:rPr>
      </w:pPr>
      <w:r>
        <w:rPr>
          <w:sz w:val="32"/>
          <w:szCs w:val="32"/>
        </w:rPr>
        <w:t>Spring 201</w:t>
      </w:r>
      <w:r w:rsidR="00C25C7D">
        <w:rPr>
          <w:sz w:val="32"/>
          <w:szCs w:val="32"/>
        </w:rPr>
        <w:t>2</w:t>
      </w:r>
    </w:p>
    <w:p w:rsidR="0079696E" w:rsidRDefault="00D10886" w:rsidP="006E55DA">
      <w:pPr>
        <w:jc w:val="center"/>
        <w:rPr>
          <w:sz w:val="32"/>
          <w:szCs w:val="32"/>
        </w:rPr>
      </w:pPr>
      <w:r>
        <w:rPr>
          <w:sz w:val="32"/>
          <w:szCs w:val="32"/>
        </w:rPr>
        <w:t>Xavier</w:t>
      </w:r>
      <w:r w:rsidR="0079696E" w:rsidRPr="00926E06">
        <w:rPr>
          <w:sz w:val="32"/>
          <w:szCs w:val="32"/>
        </w:rPr>
        <w:t xml:space="preserve"> University</w:t>
      </w:r>
    </w:p>
    <w:p w:rsidR="0079696E" w:rsidRDefault="00D10886" w:rsidP="006E55DA">
      <w:pPr>
        <w:jc w:val="center"/>
        <w:rPr>
          <w:sz w:val="32"/>
          <w:szCs w:val="32"/>
        </w:rPr>
      </w:pPr>
      <w:r>
        <w:rPr>
          <w:sz w:val="32"/>
          <w:szCs w:val="32"/>
        </w:rPr>
        <w:t>Cincinnati</w:t>
      </w:r>
      <w:r w:rsidR="0079696E">
        <w:rPr>
          <w:sz w:val="32"/>
          <w:szCs w:val="32"/>
        </w:rPr>
        <w:t>, Ohio</w:t>
      </w:r>
    </w:p>
    <w:p w:rsidR="0079696E" w:rsidRDefault="00D10886" w:rsidP="006E55DA">
      <w:pPr>
        <w:jc w:val="center"/>
        <w:rPr>
          <w:sz w:val="32"/>
          <w:szCs w:val="32"/>
        </w:rPr>
      </w:pPr>
      <w:r>
        <w:rPr>
          <w:sz w:val="32"/>
          <w:szCs w:val="32"/>
        </w:rPr>
        <w:t>April</w:t>
      </w:r>
      <w:r w:rsidR="0079696E">
        <w:rPr>
          <w:sz w:val="32"/>
          <w:szCs w:val="32"/>
        </w:rPr>
        <w:t xml:space="preserve"> </w:t>
      </w:r>
      <w:r>
        <w:rPr>
          <w:sz w:val="32"/>
          <w:szCs w:val="32"/>
        </w:rPr>
        <w:t>13-14</w:t>
      </w:r>
      <w:r w:rsidR="0079696E">
        <w:rPr>
          <w:sz w:val="32"/>
          <w:szCs w:val="32"/>
        </w:rPr>
        <w:t>, 201</w:t>
      </w:r>
      <w:r>
        <w:rPr>
          <w:sz w:val="32"/>
          <w:szCs w:val="32"/>
        </w:rPr>
        <w:t>2</w:t>
      </w:r>
    </w:p>
    <w:p w:rsidR="0079696E" w:rsidRDefault="0079696E" w:rsidP="00FC6118">
      <w:pPr>
        <w:jc w:val="center"/>
        <w:rPr>
          <w:sz w:val="32"/>
          <w:szCs w:val="32"/>
        </w:rPr>
      </w:pPr>
      <w:r>
        <w:rPr>
          <w:sz w:val="32"/>
          <w:szCs w:val="32"/>
        </w:rPr>
        <w:br w:type="page"/>
      </w:r>
    </w:p>
    <w:p w:rsidR="0079696E" w:rsidRDefault="0079696E" w:rsidP="006E55DA">
      <w:pPr>
        <w:jc w:val="center"/>
        <w:rPr>
          <w:sz w:val="32"/>
          <w:szCs w:val="32"/>
        </w:rPr>
      </w:pPr>
      <w:r>
        <w:rPr>
          <w:sz w:val="32"/>
          <w:szCs w:val="32"/>
        </w:rPr>
        <w:lastRenderedPageBreak/>
        <w:t>MAA Ohio Section</w:t>
      </w:r>
    </w:p>
    <w:p w:rsidR="0079696E" w:rsidRPr="00B21144" w:rsidRDefault="0079696E" w:rsidP="006E55DA">
      <w:pPr>
        <w:jc w:val="center"/>
        <w:rPr>
          <w:b/>
          <w:sz w:val="32"/>
          <w:szCs w:val="32"/>
        </w:rPr>
      </w:pPr>
      <w:r w:rsidRPr="005052E9">
        <w:rPr>
          <w:b/>
          <w:sz w:val="36"/>
          <w:szCs w:val="36"/>
        </w:rPr>
        <w:t>P</w:t>
      </w:r>
      <w:r>
        <w:rPr>
          <w:b/>
          <w:sz w:val="36"/>
          <w:szCs w:val="36"/>
        </w:rPr>
        <w:t>rogram</w:t>
      </w:r>
    </w:p>
    <w:p w:rsidR="0079696E" w:rsidRDefault="0079696E" w:rsidP="006E55DA">
      <w:pPr>
        <w:rPr>
          <w:b/>
          <w:i/>
          <w:sz w:val="32"/>
          <w:szCs w:val="32"/>
        </w:rPr>
      </w:pPr>
    </w:p>
    <w:p w:rsidR="0079696E" w:rsidRPr="008E18FA" w:rsidRDefault="0079696E" w:rsidP="006E55DA">
      <w:pPr>
        <w:autoSpaceDE w:val="0"/>
        <w:autoSpaceDN w:val="0"/>
        <w:adjustRightInd w:val="0"/>
        <w:rPr>
          <w:b/>
          <w:sz w:val="28"/>
          <w:szCs w:val="28"/>
        </w:rPr>
      </w:pPr>
      <w:r w:rsidRPr="008E18FA">
        <w:rPr>
          <w:b/>
          <w:i/>
          <w:iCs/>
          <w:sz w:val="28"/>
          <w:szCs w:val="28"/>
        </w:rPr>
        <w:t xml:space="preserve">Friday, </w:t>
      </w:r>
      <w:r w:rsidR="00D10886">
        <w:rPr>
          <w:b/>
          <w:i/>
          <w:iCs/>
          <w:sz w:val="28"/>
          <w:szCs w:val="28"/>
        </w:rPr>
        <w:t>April 13</w:t>
      </w:r>
    </w:p>
    <w:tbl>
      <w:tblPr>
        <w:tblStyle w:val="TableGrid"/>
        <w:tblW w:w="9812" w:type="dxa"/>
        <w:tblLook w:val="01E0"/>
      </w:tblPr>
      <w:tblGrid>
        <w:gridCol w:w="1548"/>
        <w:gridCol w:w="4860"/>
        <w:gridCol w:w="3404"/>
      </w:tblGrid>
      <w:tr w:rsidR="0079696E" w:rsidRPr="00AF013E" w:rsidTr="00AC17C8">
        <w:tc>
          <w:tcPr>
            <w:tcW w:w="1548" w:type="dxa"/>
          </w:tcPr>
          <w:p w:rsidR="0079696E" w:rsidRPr="0025213B" w:rsidRDefault="0079696E" w:rsidP="004751C8">
            <w:pPr>
              <w:autoSpaceDE w:val="0"/>
              <w:autoSpaceDN w:val="0"/>
              <w:adjustRightInd w:val="0"/>
              <w:rPr>
                <w:b/>
              </w:rPr>
            </w:pPr>
            <w:r w:rsidRPr="0025213B">
              <w:rPr>
                <w:rFonts w:ascii="Times-Roman" w:hAnsi="Times-Roman" w:cs="Times-Roman"/>
                <w:b/>
              </w:rPr>
              <w:t>12:00 – 4:00</w:t>
            </w:r>
          </w:p>
        </w:tc>
        <w:tc>
          <w:tcPr>
            <w:tcW w:w="4860" w:type="dxa"/>
          </w:tcPr>
          <w:p w:rsidR="0079696E" w:rsidRPr="00AF013E" w:rsidRDefault="0079696E" w:rsidP="004751C8">
            <w:pPr>
              <w:autoSpaceDE w:val="0"/>
              <w:autoSpaceDN w:val="0"/>
              <w:adjustRightInd w:val="0"/>
            </w:pPr>
            <w:r>
              <w:rPr>
                <w:rFonts w:ascii="Times-Roman" w:hAnsi="Times-Roman" w:cs="Times-Roman"/>
              </w:rPr>
              <w:t>Registration</w:t>
            </w:r>
          </w:p>
        </w:tc>
        <w:tc>
          <w:tcPr>
            <w:tcW w:w="3404" w:type="dxa"/>
          </w:tcPr>
          <w:p w:rsidR="0079696E" w:rsidRPr="0091455A" w:rsidRDefault="00FF41FA" w:rsidP="004751C8">
            <w:pPr>
              <w:autoSpaceDE w:val="0"/>
              <w:autoSpaceDN w:val="0"/>
              <w:adjustRightInd w:val="0"/>
            </w:pPr>
            <w:r>
              <w:t>CLC South Lobby</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rFonts w:ascii="Times-Roman" w:hAnsi="Times-Roman" w:cs="Times-Roman"/>
                <w:b/>
              </w:rPr>
              <w:t>12:00 – 1:20</w:t>
            </w:r>
          </w:p>
        </w:tc>
        <w:tc>
          <w:tcPr>
            <w:tcW w:w="4860" w:type="dxa"/>
          </w:tcPr>
          <w:p w:rsidR="0079696E" w:rsidRPr="00AF013E" w:rsidRDefault="0079696E" w:rsidP="004751C8">
            <w:pPr>
              <w:autoSpaceDE w:val="0"/>
              <w:autoSpaceDN w:val="0"/>
              <w:adjustRightInd w:val="0"/>
            </w:pPr>
            <w:r>
              <w:rPr>
                <w:rFonts w:ascii="Times-Roman" w:hAnsi="Times-Roman" w:cs="Times-Roman"/>
              </w:rPr>
              <w:t>Student Team Competition</w:t>
            </w:r>
          </w:p>
        </w:tc>
        <w:tc>
          <w:tcPr>
            <w:tcW w:w="3404" w:type="dxa"/>
          </w:tcPr>
          <w:p w:rsidR="0079696E" w:rsidRPr="0091455A" w:rsidRDefault="00FF41FA" w:rsidP="004751C8">
            <w:pPr>
              <w:autoSpaceDE w:val="0"/>
              <w:autoSpaceDN w:val="0"/>
              <w:adjustRightInd w:val="0"/>
            </w:pPr>
            <w:r>
              <w:t>CLC 308/309</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rFonts w:ascii="Times-Roman" w:hAnsi="Times-Roman" w:cs="Times-Roman"/>
                <w:b/>
              </w:rPr>
              <w:t>12:00-1:00</w:t>
            </w:r>
          </w:p>
        </w:tc>
        <w:tc>
          <w:tcPr>
            <w:tcW w:w="4860" w:type="dxa"/>
          </w:tcPr>
          <w:p w:rsidR="0079696E" w:rsidRDefault="0079696E" w:rsidP="004751C8">
            <w:pPr>
              <w:autoSpaceDE w:val="0"/>
              <w:autoSpaceDN w:val="0"/>
              <w:adjustRightInd w:val="0"/>
              <w:rPr>
                <w:rFonts w:ascii="Times-Roman" w:hAnsi="Times-Roman" w:cs="Times-Roman"/>
              </w:rPr>
            </w:pPr>
            <w:r>
              <w:rPr>
                <w:rFonts w:ascii="Times-Roman" w:hAnsi="Times-Roman" w:cs="Times-Roman"/>
              </w:rPr>
              <w:t>Committee Meetings:</w:t>
            </w:r>
          </w:p>
          <w:p w:rsidR="00FF41FA" w:rsidRDefault="00FF41FA" w:rsidP="004751C8">
            <w:pPr>
              <w:autoSpaceDE w:val="0"/>
              <w:autoSpaceDN w:val="0"/>
              <w:adjustRightInd w:val="0"/>
            </w:pPr>
            <w:r>
              <w:t xml:space="preserve">   CONCUR (Fuller)</w:t>
            </w:r>
          </w:p>
          <w:p w:rsidR="00FF41FA" w:rsidRDefault="00FF41FA" w:rsidP="004751C8">
            <w:pPr>
              <w:autoSpaceDE w:val="0"/>
              <w:autoSpaceDN w:val="0"/>
              <w:adjustRightInd w:val="0"/>
              <w:rPr>
                <w:rFonts w:ascii="Times-Roman" w:hAnsi="Times-Roman" w:cs="Times-Roman"/>
              </w:rPr>
            </w:pPr>
            <w:r>
              <w:t xml:space="preserve">   </w:t>
            </w:r>
            <w:r>
              <w:rPr>
                <w:rFonts w:ascii="Times-Roman" w:hAnsi="Times-Roman" w:cs="Times-Roman"/>
              </w:rPr>
              <w:t>CONSACT (Hess)</w:t>
            </w:r>
          </w:p>
          <w:p w:rsidR="00FF41FA" w:rsidRDefault="00FF41FA" w:rsidP="00FF41FA">
            <w:pPr>
              <w:autoSpaceDE w:val="0"/>
              <w:autoSpaceDN w:val="0"/>
              <w:adjustRightInd w:val="0"/>
              <w:rPr>
                <w:rFonts w:ascii="Times-Roman" w:hAnsi="Times-Roman" w:cs="Times-Roman"/>
              </w:rPr>
            </w:pPr>
            <w:r>
              <w:rPr>
                <w:rFonts w:ascii="Times-Roman" w:hAnsi="Times-Roman" w:cs="Times-Roman"/>
              </w:rPr>
              <w:t xml:space="preserve">   CONTEAL (Prather)</w:t>
            </w:r>
          </w:p>
          <w:p w:rsidR="00FF41FA" w:rsidRPr="00AF013E" w:rsidRDefault="00FF41FA" w:rsidP="00FF41FA">
            <w:pPr>
              <w:autoSpaceDE w:val="0"/>
              <w:autoSpaceDN w:val="0"/>
              <w:adjustRightInd w:val="0"/>
            </w:pPr>
            <w:r>
              <w:rPr>
                <w:rFonts w:ascii="Times-Roman" w:hAnsi="Times-Roman" w:cs="Times-Roman"/>
              </w:rPr>
              <w:t xml:space="preserve">   Centennial Committee (Kullman)</w:t>
            </w:r>
          </w:p>
        </w:tc>
        <w:tc>
          <w:tcPr>
            <w:tcW w:w="3404" w:type="dxa"/>
          </w:tcPr>
          <w:p w:rsidR="00FF41FA" w:rsidRDefault="00FF41FA" w:rsidP="00AC17C8">
            <w:pPr>
              <w:rPr>
                <w:rFonts w:ascii="Times-Roman" w:hAnsi="Times-Roman" w:cs="Times-Roman"/>
              </w:rPr>
            </w:pPr>
          </w:p>
          <w:p w:rsidR="0079696E" w:rsidRPr="00AC17C8" w:rsidRDefault="00AC17C8" w:rsidP="00AC17C8">
            <w:r>
              <w:t>CLC 215</w:t>
            </w:r>
          </w:p>
          <w:p w:rsidR="00AC17C8" w:rsidRPr="00AC17C8" w:rsidRDefault="00AC17C8" w:rsidP="00AC17C8">
            <w:r>
              <w:t>CLC 214</w:t>
            </w:r>
          </w:p>
          <w:p w:rsidR="0079696E" w:rsidRPr="00AC17C8" w:rsidRDefault="00AC17C8" w:rsidP="00AC17C8">
            <w:r>
              <w:t>CLC 417</w:t>
            </w:r>
          </w:p>
          <w:p w:rsidR="0079696E" w:rsidRPr="0091455A" w:rsidRDefault="00AC17C8" w:rsidP="00D10886">
            <w:pPr>
              <w:autoSpaceDE w:val="0"/>
              <w:autoSpaceDN w:val="0"/>
              <w:adjustRightInd w:val="0"/>
            </w:pPr>
            <w:r>
              <w:t>CLC 423</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rFonts w:ascii="Times-Roman" w:hAnsi="Times-Roman" w:cs="Times-Roman"/>
                <w:b/>
              </w:rPr>
              <w:t>1</w:t>
            </w:r>
            <w:r w:rsidR="00AC17C8" w:rsidRPr="0025213B">
              <w:rPr>
                <w:rFonts w:ascii="Times-Roman" w:hAnsi="Times-Roman" w:cs="Times-Roman"/>
                <w:b/>
              </w:rPr>
              <w:t>2</w:t>
            </w:r>
            <w:r w:rsidRPr="0025213B">
              <w:rPr>
                <w:rFonts w:ascii="Times-Roman" w:hAnsi="Times-Roman" w:cs="Times-Roman"/>
                <w:b/>
              </w:rPr>
              <w:t>:00-4:00</w:t>
            </w:r>
          </w:p>
        </w:tc>
        <w:tc>
          <w:tcPr>
            <w:tcW w:w="4860" w:type="dxa"/>
          </w:tcPr>
          <w:p w:rsidR="0079696E" w:rsidRPr="00AF013E" w:rsidRDefault="00FF41FA" w:rsidP="00FF41FA">
            <w:pPr>
              <w:autoSpaceDE w:val="0"/>
              <w:autoSpaceDN w:val="0"/>
              <w:adjustRightInd w:val="0"/>
            </w:pPr>
            <w:r>
              <w:rPr>
                <w:rFonts w:ascii="Times-Roman" w:hAnsi="Times-Roman" w:cs="Times-Roman"/>
              </w:rPr>
              <w:t xml:space="preserve">Book </w:t>
            </w:r>
            <w:r w:rsidR="0079696E">
              <w:rPr>
                <w:rFonts w:ascii="Times-Roman" w:hAnsi="Times-Roman" w:cs="Times-Roman"/>
              </w:rPr>
              <w:t>Vendor</w:t>
            </w:r>
            <w:r>
              <w:rPr>
                <w:rFonts w:ascii="Times-Roman" w:hAnsi="Times-Roman" w:cs="Times-Roman"/>
              </w:rPr>
              <w:t>s</w:t>
            </w:r>
            <w:r w:rsidR="0079696E">
              <w:rPr>
                <w:rFonts w:ascii="Times-Roman" w:hAnsi="Times-Roman" w:cs="Times-Roman"/>
              </w:rPr>
              <w:t xml:space="preserve"> and Exhibits</w:t>
            </w:r>
          </w:p>
        </w:tc>
        <w:tc>
          <w:tcPr>
            <w:tcW w:w="3404" w:type="dxa"/>
          </w:tcPr>
          <w:p w:rsidR="0079696E" w:rsidRPr="0091455A" w:rsidRDefault="00AC17C8" w:rsidP="004751C8">
            <w:pPr>
              <w:autoSpaceDE w:val="0"/>
              <w:autoSpaceDN w:val="0"/>
              <w:adjustRightInd w:val="0"/>
            </w:pPr>
            <w:r w:rsidRPr="00DE2C2B">
              <w:t>CLC 413</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b/>
              </w:rPr>
              <w:t xml:space="preserve">1:30-1:45  </w:t>
            </w:r>
          </w:p>
        </w:tc>
        <w:tc>
          <w:tcPr>
            <w:tcW w:w="4860" w:type="dxa"/>
          </w:tcPr>
          <w:p w:rsidR="0079696E" w:rsidRPr="00AF013E" w:rsidRDefault="0079696E" w:rsidP="004751C8">
            <w:pPr>
              <w:autoSpaceDE w:val="0"/>
              <w:autoSpaceDN w:val="0"/>
              <w:adjustRightInd w:val="0"/>
            </w:pPr>
            <w:r>
              <w:rPr>
                <w:rFonts w:ascii="Times-Roman" w:hAnsi="Times-Roman" w:cs="Times-Roman"/>
              </w:rPr>
              <w:t>Welcome &amp; Announcements</w:t>
            </w:r>
          </w:p>
        </w:tc>
        <w:tc>
          <w:tcPr>
            <w:tcW w:w="3404" w:type="dxa"/>
          </w:tcPr>
          <w:p w:rsidR="0079696E" w:rsidRPr="0091455A" w:rsidRDefault="00AC17C8" w:rsidP="004751C8">
            <w:pPr>
              <w:autoSpaceDE w:val="0"/>
              <w:autoSpaceDN w:val="0"/>
              <w:adjustRightInd w:val="0"/>
            </w:pPr>
            <w:r w:rsidRPr="00DE2C2B">
              <w:t>Kennedy</w:t>
            </w:r>
          </w:p>
        </w:tc>
      </w:tr>
      <w:tr w:rsidR="0079696E" w:rsidRPr="00AF013E" w:rsidTr="00AC17C8">
        <w:tc>
          <w:tcPr>
            <w:tcW w:w="1548" w:type="dxa"/>
          </w:tcPr>
          <w:p w:rsidR="0079696E" w:rsidRPr="0025213B" w:rsidRDefault="0079696E" w:rsidP="004751C8">
            <w:pPr>
              <w:autoSpaceDE w:val="0"/>
              <w:autoSpaceDN w:val="0"/>
              <w:adjustRightInd w:val="0"/>
              <w:rPr>
                <w:b/>
                <w:bCs/>
              </w:rPr>
            </w:pPr>
            <w:r w:rsidRPr="0025213B">
              <w:rPr>
                <w:b/>
              </w:rPr>
              <w:t xml:space="preserve">1:45-2:45   </w:t>
            </w:r>
            <w:r w:rsidRPr="0025213B">
              <w:rPr>
                <w:b/>
                <w:bCs/>
              </w:rPr>
              <w:t xml:space="preserve"> </w:t>
            </w:r>
          </w:p>
        </w:tc>
        <w:tc>
          <w:tcPr>
            <w:tcW w:w="4860" w:type="dxa"/>
          </w:tcPr>
          <w:p w:rsidR="0079696E" w:rsidRPr="00460A52" w:rsidRDefault="0079696E" w:rsidP="004751C8">
            <w:pPr>
              <w:autoSpaceDE w:val="0"/>
              <w:autoSpaceDN w:val="0"/>
              <w:adjustRightInd w:val="0"/>
              <w:rPr>
                <w:rFonts w:ascii="Times-Roman" w:hAnsi="Times-Roman" w:cs="Times-Roman"/>
                <w:b/>
              </w:rPr>
            </w:pPr>
            <w:r w:rsidRPr="00460A52">
              <w:rPr>
                <w:rFonts w:ascii="Times-Roman" w:hAnsi="Times-Roman" w:cs="Times-Roman"/>
                <w:b/>
              </w:rPr>
              <w:t>Invited Address:</w:t>
            </w:r>
          </w:p>
          <w:p w:rsidR="0079696E" w:rsidRDefault="0079696E" w:rsidP="004751C8">
            <w:pPr>
              <w:rPr>
                <w:rStyle w:val="Strong"/>
              </w:rPr>
            </w:pPr>
            <w:r w:rsidRPr="0021016B">
              <w:rPr>
                <w:rStyle w:val="Strong"/>
              </w:rPr>
              <w:t>“</w:t>
            </w:r>
            <w:r w:rsidR="009962DF">
              <w:rPr>
                <w:rStyle w:val="Strong"/>
              </w:rPr>
              <w:t>Simple Surprises</w:t>
            </w:r>
            <w:r>
              <w:rPr>
                <w:rStyle w:val="Strong"/>
              </w:rPr>
              <w:t>”</w:t>
            </w:r>
          </w:p>
          <w:p w:rsidR="0079696E" w:rsidRPr="00AA04CA" w:rsidRDefault="009962DF" w:rsidP="006E6388">
            <w:pPr>
              <w:rPr>
                <w:b/>
                <w:bCs/>
              </w:rPr>
            </w:pPr>
            <w:proofErr w:type="spellStart"/>
            <w:r>
              <w:rPr>
                <w:rStyle w:val="Strong"/>
                <w:b w:val="0"/>
                <w:i/>
                <w:iCs/>
              </w:rPr>
              <w:t>Aparna</w:t>
            </w:r>
            <w:proofErr w:type="spellEnd"/>
            <w:r>
              <w:rPr>
                <w:rStyle w:val="Strong"/>
                <w:b w:val="0"/>
                <w:i/>
                <w:iCs/>
              </w:rPr>
              <w:t xml:space="preserve"> Higgins, University of Dayton</w:t>
            </w:r>
          </w:p>
        </w:tc>
        <w:tc>
          <w:tcPr>
            <w:tcW w:w="3404" w:type="dxa"/>
          </w:tcPr>
          <w:p w:rsidR="0079696E" w:rsidRPr="0091455A" w:rsidRDefault="00AC17C8" w:rsidP="004751C8">
            <w:pPr>
              <w:autoSpaceDE w:val="0"/>
              <w:autoSpaceDN w:val="0"/>
              <w:adjustRightInd w:val="0"/>
            </w:pPr>
            <w:r w:rsidRPr="00DE2C2B">
              <w:t>Kennedy</w:t>
            </w:r>
          </w:p>
        </w:tc>
      </w:tr>
      <w:tr w:rsidR="0079696E" w:rsidRPr="00AF013E" w:rsidTr="00AC17C8">
        <w:tc>
          <w:tcPr>
            <w:tcW w:w="1548" w:type="dxa"/>
          </w:tcPr>
          <w:p w:rsidR="0079696E" w:rsidRPr="0025213B" w:rsidRDefault="0079696E" w:rsidP="004751C8">
            <w:pPr>
              <w:autoSpaceDE w:val="0"/>
              <w:autoSpaceDN w:val="0"/>
              <w:adjustRightInd w:val="0"/>
              <w:rPr>
                <w:b/>
                <w:bCs/>
              </w:rPr>
            </w:pPr>
            <w:r w:rsidRPr="0025213B">
              <w:rPr>
                <w:b/>
              </w:rPr>
              <w:t xml:space="preserve">2:45-3:10   </w:t>
            </w:r>
          </w:p>
        </w:tc>
        <w:tc>
          <w:tcPr>
            <w:tcW w:w="4860" w:type="dxa"/>
          </w:tcPr>
          <w:p w:rsidR="0079696E" w:rsidRPr="00460A52" w:rsidRDefault="0079696E" w:rsidP="004751C8">
            <w:pPr>
              <w:autoSpaceDE w:val="0"/>
              <w:autoSpaceDN w:val="0"/>
              <w:adjustRightInd w:val="0"/>
              <w:rPr>
                <w:bCs/>
              </w:rPr>
            </w:pPr>
            <w:r>
              <w:rPr>
                <w:bCs/>
              </w:rPr>
              <w:t>Break</w:t>
            </w:r>
          </w:p>
        </w:tc>
        <w:tc>
          <w:tcPr>
            <w:tcW w:w="3404" w:type="dxa"/>
          </w:tcPr>
          <w:p w:rsidR="0079696E" w:rsidRPr="0091455A" w:rsidRDefault="00AC17C8" w:rsidP="004751C8">
            <w:pPr>
              <w:autoSpaceDE w:val="0"/>
              <w:autoSpaceDN w:val="0"/>
              <w:adjustRightInd w:val="0"/>
            </w:pPr>
            <w:r>
              <w:t>CLC South Lobby</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b/>
              </w:rPr>
              <w:t>3:10-3:15</w:t>
            </w:r>
          </w:p>
        </w:tc>
        <w:tc>
          <w:tcPr>
            <w:tcW w:w="4860" w:type="dxa"/>
          </w:tcPr>
          <w:p w:rsidR="0079696E" w:rsidRPr="0080116C" w:rsidRDefault="0079696E" w:rsidP="004751C8">
            <w:pPr>
              <w:autoSpaceDE w:val="0"/>
              <w:autoSpaceDN w:val="0"/>
              <w:adjustRightInd w:val="0"/>
              <w:rPr>
                <w:rFonts w:ascii="Times-Roman" w:hAnsi="Times-Roman" w:cs="Times-Roman"/>
              </w:rPr>
            </w:pPr>
            <w:r>
              <w:rPr>
                <w:rFonts w:ascii="Times-Roman" w:hAnsi="Times-Roman" w:cs="Times-Roman"/>
              </w:rPr>
              <w:t xml:space="preserve">Centennial Minute </w:t>
            </w:r>
          </w:p>
        </w:tc>
        <w:tc>
          <w:tcPr>
            <w:tcW w:w="3404" w:type="dxa"/>
          </w:tcPr>
          <w:p w:rsidR="0079696E" w:rsidRDefault="00AC17C8" w:rsidP="004751C8">
            <w:pPr>
              <w:autoSpaceDE w:val="0"/>
              <w:autoSpaceDN w:val="0"/>
              <w:adjustRightInd w:val="0"/>
            </w:pPr>
            <w:r>
              <w:t>Kennedy</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b/>
              </w:rPr>
              <w:t xml:space="preserve">3:15-4:15  </w:t>
            </w:r>
          </w:p>
        </w:tc>
        <w:tc>
          <w:tcPr>
            <w:tcW w:w="4860" w:type="dxa"/>
          </w:tcPr>
          <w:p w:rsidR="0079696E" w:rsidRPr="00460A52" w:rsidRDefault="0079696E" w:rsidP="004751C8">
            <w:pPr>
              <w:autoSpaceDE w:val="0"/>
              <w:autoSpaceDN w:val="0"/>
              <w:adjustRightInd w:val="0"/>
              <w:rPr>
                <w:rFonts w:ascii="Times-Roman" w:hAnsi="Times-Roman" w:cs="Times-Roman"/>
                <w:b/>
              </w:rPr>
            </w:pPr>
            <w:r w:rsidRPr="00460A52">
              <w:rPr>
                <w:rFonts w:ascii="Times-Roman" w:hAnsi="Times-Roman" w:cs="Times-Roman"/>
                <w:b/>
              </w:rPr>
              <w:t>Invited Address:</w:t>
            </w:r>
            <w:r w:rsidR="00E27CAA">
              <w:rPr>
                <w:rFonts w:ascii="Times-Roman" w:hAnsi="Times-Roman" w:cs="Times-Roman"/>
                <w:b/>
              </w:rPr>
              <w:t xml:space="preserve"> George Pớlya Lecture</w:t>
            </w:r>
          </w:p>
          <w:p w:rsidR="0079696E" w:rsidRDefault="0079696E" w:rsidP="004751C8">
            <w:pPr>
              <w:rPr>
                <w:rStyle w:val="Strong"/>
              </w:rPr>
            </w:pPr>
            <w:r w:rsidRPr="0021016B">
              <w:rPr>
                <w:rStyle w:val="Strong"/>
              </w:rPr>
              <w:t>“</w:t>
            </w:r>
            <w:r w:rsidR="00E27CAA" w:rsidRPr="00E27CAA">
              <w:rPr>
                <w:rStyle w:val="Strong"/>
              </w:rPr>
              <w:t>Packing  space with regular tetrahedra</w:t>
            </w:r>
            <w:r>
              <w:rPr>
                <w:rStyle w:val="Strong"/>
              </w:rPr>
              <w:t>”</w:t>
            </w:r>
          </w:p>
          <w:p w:rsidR="0079696E" w:rsidRPr="00AA04CA" w:rsidRDefault="00E27CAA" w:rsidP="00E27CAA">
            <w:pPr>
              <w:rPr>
                <w:b/>
                <w:bCs/>
              </w:rPr>
            </w:pPr>
            <w:r>
              <w:rPr>
                <w:rStyle w:val="Strong"/>
                <w:b w:val="0"/>
                <w:i/>
                <w:iCs/>
              </w:rPr>
              <w:t>Jeffrey Lagarias</w:t>
            </w:r>
            <w:r w:rsidR="00F365F7">
              <w:rPr>
                <w:rStyle w:val="Strong"/>
                <w:b w:val="0"/>
                <w:i/>
                <w:iCs/>
              </w:rPr>
              <w:t>, University</w:t>
            </w:r>
            <w:r>
              <w:rPr>
                <w:rStyle w:val="Strong"/>
                <w:b w:val="0"/>
                <w:i/>
                <w:iCs/>
              </w:rPr>
              <w:t xml:space="preserve"> of Michigan</w:t>
            </w:r>
          </w:p>
        </w:tc>
        <w:tc>
          <w:tcPr>
            <w:tcW w:w="3404" w:type="dxa"/>
          </w:tcPr>
          <w:p w:rsidR="0079696E" w:rsidRPr="0091455A" w:rsidRDefault="00AC17C8" w:rsidP="004751C8">
            <w:pPr>
              <w:autoSpaceDE w:val="0"/>
              <w:autoSpaceDN w:val="0"/>
              <w:adjustRightInd w:val="0"/>
            </w:pPr>
            <w:r>
              <w:t>Kennedy</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b/>
              </w:rPr>
              <w:t>4:25 – 6:20</w:t>
            </w:r>
          </w:p>
        </w:tc>
        <w:tc>
          <w:tcPr>
            <w:tcW w:w="4860" w:type="dxa"/>
          </w:tcPr>
          <w:p w:rsidR="0079696E" w:rsidRPr="00BE0E36" w:rsidRDefault="0079696E" w:rsidP="004751C8">
            <w:pPr>
              <w:autoSpaceDE w:val="0"/>
              <w:autoSpaceDN w:val="0"/>
              <w:adjustRightInd w:val="0"/>
              <w:rPr>
                <w:b/>
              </w:rPr>
            </w:pPr>
            <w:r w:rsidRPr="00BE0E36">
              <w:rPr>
                <w:b/>
              </w:rPr>
              <w:t>Contributed Paper Sessions</w:t>
            </w:r>
          </w:p>
        </w:tc>
        <w:tc>
          <w:tcPr>
            <w:tcW w:w="3404" w:type="dxa"/>
          </w:tcPr>
          <w:p w:rsidR="00AC17C8" w:rsidRPr="00DE2C2B" w:rsidRDefault="00AC17C8" w:rsidP="00AC17C8">
            <w:r w:rsidRPr="00DE2C2B">
              <w:t>SMH 249</w:t>
            </w:r>
          </w:p>
          <w:p w:rsidR="00AC17C8" w:rsidRPr="00DE2C2B" w:rsidRDefault="00AC17C8" w:rsidP="00AC17C8">
            <w:r w:rsidRPr="00DE2C2B">
              <w:t>SMH 250</w:t>
            </w:r>
          </w:p>
          <w:p w:rsidR="00AC17C8" w:rsidRPr="00DE2C2B" w:rsidRDefault="00AC17C8" w:rsidP="00AC17C8">
            <w:r w:rsidRPr="00DE2C2B">
              <w:t>SMH 251</w:t>
            </w:r>
          </w:p>
          <w:p w:rsidR="00AC17C8" w:rsidRPr="00DE2C2B" w:rsidRDefault="00AC17C8" w:rsidP="00AC17C8">
            <w:r w:rsidRPr="00DE2C2B">
              <w:t>SMH 252</w:t>
            </w:r>
          </w:p>
          <w:p w:rsidR="0079696E" w:rsidRPr="002B1F2D" w:rsidRDefault="00AC17C8" w:rsidP="00AC17C8">
            <w:r w:rsidRPr="00DE2C2B">
              <w:t>SMH 346</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b/>
              </w:rPr>
              <w:t>4:25 – 6:20</w:t>
            </w:r>
            <w:r w:rsidRPr="0025213B">
              <w:rPr>
                <w:b/>
                <w:bCs/>
              </w:rPr>
              <w:t xml:space="preserve">   </w:t>
            </w:r>
          </w:p>
        </w:tc>
        <w:tc>
          <w:tcPr>
            <w:tcW w:w="4860" w:type="dxa"/>
          </w:tcPr>
          <w:p w:rsidR="0079696E" w:rsidRPr="00BE0E36" w:rsidRDefault="0079696E" w:rsidP="004751C8">
            <w:pPr>
              <w:autoSpaceDE w:val="0"/>
              <w:autoSpaceDN w:val="0"/>
              <w:adjustRightInd w:val="0"/>
            </w:pPr>
            <w:r w:rsidRPr="00BE0E36">
              <w:t>Executive Committee Meeting</w:t>
            </w:r>
          </w:p>
        </w:tc>
        <w:tc>
          <w:tcPr>
            <w:tcW w:w="3404" w:type="dxa"/>
          </w:tcPr>
          <w:p w:rsidR="0079696E" w:rsidRPr="002B1F2D" w:rsidRDefault="00AC17C8" w:rsidP="004751C8">
            <w:pPr>
              <w:autoSpaceDE w:val="0"/>
              <w:autoSpaceDN w:val="0"/>
              <w:adjustRightInd w:val="0"/>
            </w:pPr>
            <w:r>
              <w:t>McDonald 130</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b/>
              </w:rPr>
              <w:t>6:30- 8:00</w:t>
            </w:r>
          </w:p>
        </w:tc>
        <w:tc>
          <w:tcPr>
            <w:tcW w:w="4860" w:type="dxa"/>
          </w:tcPr>
          <w:p w:rsidR="0079696E" w:rsidRPr="00417120" w:rsidRDefault="0079696E" w:rsidP="004751C8">
            <w:pPr>
              <w:autoSpaceDE w:val="0"/>
              <w:autoSpaceDN w:val="0"/>
              <w:adjustRightInd w:val="0"/>
            </w:pPr>
            <w:r>
              <w:t>Student Pizza Party</w:t>
            </w:r>
          </w:p>
        </w:tc>
        <w:tc>
          <w:tcPr>
            <w:tcW w:w="3404" w:type="dxa"/>
          </w:tcPr>
          <w:p w:rsidR="0079696E" w:rsidRPr="00F679FD" w:rsidRDefault="00F939F2" w:rsidP="004751C8">
            <w:pPr>
              <w:autoSpaceDE w:val="0"/>
              <w:autoSpaceDN w:val="0"/>
              <w:adjustRightInd w:val="0"/>
            </w:pPr>
            <w:r>
              <w:t>Schiff Conference Rooms 1 &amp; 2</w:t>
            </w:r>
          </w:p>
        </w:tc>
      </w:tr>
      <w:tr w:rsidR="0079696E" w:rsidRPr="00AF013E" w:rsidTr="00AC17C8">
        <w:tc>
          <w:tcPr>
            <w:tcW w:w="1548" w:type="dxa"/>
          </w:tcPr>
          <w:p w:rsidR="0079696E" w:rsidRPr="0025213B" w:rsidRDefault="0079696E" w:rsidP="004751C8">
            <w:pPr>
              <w:autoSpaceDE w:val="0"/>
              <w:autoSpaceDN w:val="0"/>
              <w:adjustRightInd w:val="0"/>
              <w:rPr>
                <w:b/>
              </w:rPr>
            </w:pPr>
            <w:r w:rsidRPr="0025213B">
              <w:rPr>
                <w:b/>
              </w:rPr>
              <w:t>6:30- 6:50</w:t>
            </w:r>
          </w:p>
        </w:tc>
        <w:tc>
          <w:tcPr>
            <w:tcW w:w="4860" w:type="dxa"/>
          </w:tcPr>
          <w:p w:rsidR="0079696E" w:rsidRPr="00417120" w:rsidRDefault="0079696E" w:rsidP="004751C8">
            <w:pPr>
              <w:autoSpaceDE w:val="0"/>
              <w:autoSpaceDN w:val="0"/>
              <w:adjustRightInd w:val="0"/>
            </w:pPr>
            <w:r>
              <w:t xml:space="preserve">Social Time </w:t>
            </w:r>
          </w:p>
        </w:tc>
        <w:tc>
          <w:tcPr>
            <w:tcW w:w="3404" w:type="dxa"/>
          </w:tcPr>
          <w:p w:rsidR="0079696E" w:rsidRPr="00F679FD" w:rsidRDefault="00AC17C8" w:rsidP="004751C8">
            <w:pPr>
              <w:autoSpaceDE w:val="0"/>
              <w:autoSpaceDN w:val="0"/>
              <w:adjustRightInd w:val="0"/>
            </w:pPr>
            <w:r>
              <w:t>Schiff Banquet Ctr</w:t>
            </w:r>
          </w:p>
        </w:tc>
      </w:tr>
      <w:tr w:rsidR="0079696E" w:rsidRPr="00AF013E" w:rsidTr="00AC17C8">
        <w:tc>
          <w:tcPr>
            <w:tcW w:w="1548" w:type="dxa"/>
          </w:tcPr>
          <w:p w:rsidR="0079696E" w:rsidRPr="0025213B" w:rsidRDefault="0079696E" w:rsidP="00765129">
            <w:pPr>
              <w:autoSpaceDE w:val="0"/>
              <w:autoSpaceDN w:val="0"/>
              <w:adjustRightInd w:val="0"/>
              <w:rPr>
                <w:b/>
              </w:rPr>
            </w:pPr>
            <w:r w:rsidRPr="0025213B">
              <w:rPr>
                <w:b/>
              </w:rPr>
              <w:t>6:50-</w:t>
            </w:r>
            <w:r w:rsidR="00765129" w:rsidRPr="0025213B">
              <w:rPr>
                <w:b/>
              </w:rPr>
              <w:t>8</w:t>
            </w:r>
            <w:r w:rsidRPr="0025213B">
              <w:rPr>
                <w:b/>
              </w:rPr>
              <w:t>:</w:t>
            </w:r>
            <w:r w:rsidR="00AC17C8" w:rsidRPr="0025213B">
              <w:rPr>
                <w:b/>
              </w:rPr>
              <w:t>0</w:t>
            </w:r>
            <w:r w:rsidRPr="0025213B">
              <w:rPr>
                <w:b/>
              </w:rPr>
              <w:t>0</w:t>
            </w:r>
            <w:r w:rsidRPr="0025213B">
              <w:rPr>
                <w:b/>
                <w:bCs/>
              </w:rPr>
              <w:t xml:space="preserve"> </w:t>
            </w:r>
          </w:p>
        </w:tc>
        <w:tc>
          <w:tcPr>
            <w:tcW w:w="4860" w:type="dxa"/>
          </w:tcPr>
          <w:p w:rsidR="0079696E" w:rsidRPr="00F15F80" w:rsidRDefault="0079696E" w:rsidP="004751C8">
            <w:pPr>
              <w:autoSpaceDE w:val="0"/>
              <w:autoSpaceDN w:val="0"/>
              <w:adjustRightInd w:val="0"/>
            </w:pPr>
            <w:r w:rsidRPr="00F15F80">
              <w:t>Banquet</w:t>
            </w:r>
          </w:p>
        </w:tc>
        <w:tc>
          <w:tcPr>
            <w:tcW w:w="3404" w:type="dxa"/>
          </w:tcPr>
          <w:p w:rsidR="0079696E" w:rsidRPr="00F679FD" w:rsidRDefault="00AC17C8" w:rsidP="004751C8">
            <w:pPr>
              <w:autoSpaceDE w:val="0"/>
              <w:autoSpaceDN w:val="0"/>
              <w:adjustRightInd w:val="0"/>
            </w:pPr>
            <w:r>
              <w:t>Schiff Banquet Ctr</w:t>
            </w:r>
          </w:p>
        </w:tc>
      </w:tr>
      <w:tr w:rsidR="0079696E" w:rsidRPr="00AF013E" w:rsidTr="00AC17C8">
        <w:tc>
          <w:tcPr>
            <w:tcW w:w="1548" w:type="dxa"/>
          </w:tcPr>
          <w:p w:rsidR="0079696E" w:rsidRPr="0025213B" w:rsidRDefault="0079696E" w:rsidP="00AC17C8">
            <w:pPr>
              <w:autoSpaceDE w:val="0"/>
              <w:autoSpaceDN w:val="0"/>
              <w:adjustRightInd w:val="0"/>
              <w:rPr>
                <w:b/>
              </w:rPr>
            </w:pPr>
            <w:r w:rsidRPr="0025213B">
              <w:rPr>
                <w:b/>
              </w:rPr>
              <w:t>8:</w:t>
            </w:r>
            <w:r w:rsidR="00AC17C8" w:rsidRPr="0025213B">
              <w:rPr>
                <w:b/>
              </w:rPr>
              <w:t>15</w:t>
            </w:r>
            <w:r w:rsidRPr="0025213B">
              <w:rPr>
                <w:b/>
              </w:rPr>
              <w:t>-9:</w:t>
            </w:r>
            <w:r w:rsidR="00AC17C8" w:rsidRPr="0025213B">
              <w:rPr>
                <w:b/>
              </w:rPr>
              <w:t>15</w:t>
            </w:r>
            <w:r w:rsidRPr="0025213B">
              <w:rPr>
                <w:b/>
                <w:bCs/>
              </w:rPr>
              <w:t xml:space="preserve">    </w:t>
            </w:r>
          </w:p>
        </w:tc>
        <w:tc>
          <w:tcPr>
            <w:tcW w:w="4860" w:type="dxa"/>
          </w:tcPr>
          <w:p w:rsidR="0079696E" w:rsidRPr="00AC17C8" w:rsidRDefault="00AC17C8" w:rsidP="00AC17C8">
            <w:pPr>
              <w:rPr>
                <w:b/>
                <w:bCs/>
              </w:rPr>
            </w:pPr>
            <w:r w:rsidRPr="00AC17C8">
              <w:t>Stage performance:</w:t>
            </w:r>
            <w:r>
              <w:rPr>
                <w:b/>
              </w:rPr>
              <w:t xml:space="preserve"> </w:t>
            </w:r>
            <w:r w:rsidR="00D10886">
              <w:rPr>
                <w:b/>
              </w:rPr>
              <w:t>Calculus: The Musical!</w:t>
            </w:r>
          </w:p>
        </w:tc>
        <w:tc>
          <w:tcPr>
            <w:tcW w:w="3404" w:type="dxa"/>
          </w:tcPr>
          <w:p w:rsidR="0079696E" w:rsidRPr="00F679FD" w:rsidRDefault="00AC17C8" w:rsidP="004751C8">
            <w:pPr>
              <w:autoSpaceDE w:val="0"/>
              <w:autoSpaceDN w:val="0"/>
              <w:adjustRightInd w:val="0"/>
            </w:pPr>
            <w:r>
              <w:t>Schiff Banquet Ctr</w:t>
            </w:r>
          </w:p>
        </w:tc>
      </w:tr>
      <w:tr w:rsidR="0079696E" w:rsidRPr="00AF013E" w:rsidTr="00AC17C8">
        <w:tc>
          <w:tcPr>
            <w:tcW w:w="1548" w:type="dxa"/>
          </w:tcPr>
          <w:p w:rsidR="0079696E" w:rsidRPr="0025213B" w:rsidRDefault="0079696E" w:rsidP="00FF41FA">
            <w:pPr>
              <w:autoSpaceDE w:val="0"/>
              <w:autoSpaceDN w:val="0"/>
              <w:adjustRightInd w:val="0"/>
              <w:rPr>
                <w:b/>
              </w:rPr>
            </w:pPr>
            <w:r w:rsidRPr="0025213B">
              <w:rPr>
                <w:b/>
              </w:rPr>
              <w:t xml:space="preserve"> 9:</w:t>
            </w:r>
            <w:r w:rsidR="00FF41FA" w:rsidRPr="0025213B">
              <w:rPr>
                <w:b/>
              </w:rPr>
              <w:t>15</w:t>
            </w:r>
          </w:p>
        </w:tc>
        <w:tc>
          <w:tcPr>
            <w:tcW w:w="4860" w:type="dxa"/>
          </w:tcPr>
          <w:p w:rsidR="0079696E" w:rsidRPr="00AC17C8" w:rsidRDefault="0079696E" w:rsidP="004751C8">
            <w:pPr>
              <w:autoSpaceDE w:val="0"/>
              <w:autoSpaceDN w:val="0"/>
              <w:adjustRightInd w:val="0"/>
              <w:rPr>
                <w:rFonts w:ascii="Times-Roman" w:hAnsi="Times-Roman" w:cs="Times-Roman"/>
              </w:rPr>
            </w:pPr>
            <w:r w:rsidRPr="00AC17C8">
              <w:rPr>
                <w:rFonts w:ascii="Times-Roman" w:hAnsi="Times-Roman" w:cs="Times-Roman"/>
              </w:rPr>
              <w:t xml:space="preserve">Business Meeting </w:t>
            </w:r>
            <w:r w:rsidRPr="00AC17C8">
              <w:t xml:space="preserve">and </w:t>
            </w:r>
            <w:r w:rsidRPr="00AC17C8">
              <w:rPr>
                <w:rFonts w:ascii="Times-Roman" w:hAnsi="Times-Roman" w:cs="Times-Roman"/>
              </w:rPr>
              <w:t xml:space="preserve"> Presentation of the Teaching Award</w:t>
            </w:r>
          </w:p>
        </w:tc>
        <w:tc>
          <w:tcPr>
            <w:tcW w:w="3404" w:type="dxa"/>
          </w:tcPr>
          <w:p w:rsidR="0079696E" w:rsidRPr="00F679FD" w:rsidRDefault="00FF41FA" w:rsidP="00D10886">
            <w:pPr>
              <w:autoSpaceDE w:val="0"/>
              <w:autoSpaceDN w:val="0"/>
              <w:adjustRightInd w:val="0"/>
            </w:pPr>
            <w:r>
              <w:t>Schiff Banquet Ctr</w:t>
            </w:r>
          </w:p>
        </w:tc>
      </w:tr>
    </w:tbl>
    <w:p w:rsidR="0079696E" w:rsidRDefault="0079696E" w:rsidP="006E55DA">
      <w:pPr>
        <w:rPr>
          <w:sz w:val="32"/>
          <w:szCs w:val="32"/>
        </w:rPr>
      </w:pPr>
    </w:p>
    <w:p w:rsidR="0079696E" w:rsidRPr="004440D3" w:rsidRDefault="0079696E" w:rsidP="006E55DA">
      <w:pPr>
        <w:rPr>
          <w:rStyle w:val="Strong"/>
          <w:bCs w:val="0"/>
          <w:i/>
          <w:iCs/>
          <w:sz w:val="28"/>
          <w:szCs w:val="28"/>
        </w:rPr>
      </w:pPr>
      <w:r>
        <w:rPr>
          <w:sz w:val="32"/>
          <w:szCs w:val="32"/>
        </w:rPr>
        <w:br w:type="page"/>
      </w:r>
      <w:r w:rsidRPr="004440D3">
        <w:rPr>
          <w:rStyle w:val="Strong"/>
          <w:bCs w:val="0"/>
          <w:i/>
          <w:iCs/>
          <w:sz w:val="28"/>
          <w:szCs w:val="28"/>
        </w:rPr>
        <w:lastRenderedPageBreak/>
        <w:t>Saturday</w:t>
      </w:r>
      <w:r>
        <w:rPr>
          <w:rStyle w:val="Strong"/>
          <w:bCs w:val="0"/>
          <w:i/>
          <w:iCs/>
          <w:sz w:val="28"/>
          <w:szCs w:val="28"/>
        </w:rPr>
        <w:t xml:space="preserve">, </w:t>
      </w:r>
      <w:r w:rsidR="00D10886">
        <w:rPr>
          <w:rStyle w:val="Strong"/>
          <w:bCs w:val="0"/>
          <w:i/>
          <w:iCs/>
          <w:sz w:val="28"/>
          <w:szCs w:val="28"/>
        </w:rPr>
        <w:t>April 14</w:t>
      </w:r>
    </w:p>
    <w:tbl>
      <w:tblPr>
        <w:tblStyle w:val="TableGrid"/>
        <w:tblW w:w="0" w:type="auto"/>
        <w:tblLook w:val="01E0"/>
      </w:tblPr>
      <w:tblGrid>
        <w:gridCol w:w="1447"/>
        <w:gridCol w:w="4915"/>
        <w:gridCol w:w="2404"/>
      </w:tblGrid>
      <w:tr w:rsidR="0079696E" w:rsidTr="00561839">
        <w:tc>
          <w:tcPr>
            <w:tcW w:w="1548" w:type="dxa"/>
          </w:tcPr>
          <w:p w:rsidR="0079696E" w:rsidRPr="00AC3787" w:rsidRDefault="0079696E" w:rsidP="00561839">
            <w:pPr>
              <w:rPr>
                <w:rStyle w:val="Strong"/>
                <w:b w:val="0"/>
                <w:bCs w:val="0"/>
              </w:rPr>
            </w:pPr>
            <w:r w:rsidRPr="00AC3787">
              <w:rPr>
                <w:rStyle w:val="Strong"/>
              </w:rPr>
              <w:t>8:00-10:</w:t>
            </w:r>
            <w:r w:rsidR="00561839">
              <w:rPr>
                <w:rStyle w:val="Strong"/>
              </w:rPr>
              <w:t>00</w:t>
            </w:r>
            <w:r w:rsidRPr="00AC3787">
              <w:rPr>
                <w:rStyle w:val="Strong"/>
              </w:rPr>
              <w:t xml:space="preserve"> </w:t>
            </w:r>
          </w:p>
        </w:tc>
        <w:tc>
          <w:tcPr>
            <w:tcW w:w="5400" w:type="dxa"/>
          </w:tcPr>
          <w:p w:rsidR="0079696E" w:rsidRPr="00FC6118" w:rsidRDefault="0079696E" w:rsidP="004751C8">
            <w:pPr>
              <w:rPr>
                <w:rStyle w:val="Strong"/>
                <w:b w:val="0"/>
                <w:bCs w:val="0"/>
              </w:rPr>
            </w:pPr>
            <w:r w:rsidRPr="00FC6118">
              <w:rPr>
                <w:rStyle w:val="Strong"/>
                <w:b w:val="0"/>
              </w:rPr>
              <w:t>Registration</w:t>
            </w:r>
          </w:p>
        </w:tc>
        <w:tc>
          <w:tcPr>
            <w:tcW w:w="2628" w:type="dxa"/>
          </w:tcPr>
          <w:p w:rsidR="0079696E" w:rsidRPr="00AC3787" w:rsidRDefault="00561839" w:rsidP="004751C8">
            <w:pPr>
              <w:rPr>
                <w:rStyle w:val="Strong"/>
                <w:b w:val="0"/>
                <w:bCs w:val="0"/>
              </w:rPr>
            </w:pPr>
            <w:r>
              <w:t>CLC South Lobby</w:t>
            </w:r>
          </w:p>
        </w:tc>
      </w:tr>
      <w:tr w:rsidR="0079696E" w:rsidTr="00561839">
        <w:tc>
          <w:tcPr>
            <w:tcW w:w="1548" w:type="dxa"/>
          </w:tcPr>
          <w:p w:rsidR="0079696E" w:rsidRPr="00AC3787" w:rsidRDefault="0079696E" w:rsidP="00561839">
            <w:pPr>
              <w:rPr>
                <w:rStyle w:val="Strong"/>
                <w:b w:val="0"/>
                <w:bCs w:val="0"/>
              </w:rPr>
            </w:pPr>
            <w:r w:rsidRPr="00AC3787">
              <w:rPr>
                <w:rStyle w:val="Strong"/>
              </w:rPr>
              <w:t>8:00-10:</w:t>
            </w:r>
            <w:r w:rsidR="00561839">
              <w:rPr>
                <w:rStyle w:val="Strong"/>
              </w:rPr>
              <w:t>00</w:t>
            </w:r>
            <w:r w:rsidRPr="00AC3787">
              <w:rPr>
                <w:rStyle w:val="Strong"/>
              </w:rPr>
              <w:t xml:space="preserve">    </w:t>
            </w:r>
          </w:p>
        </w:tc>
        <w:tc>
          <w:tcPr>
            <w:tcW w:w="5400" w:type="dxa"/>
          </w:tcPr>
          <w:p w:rsidR="0079696E" w:rsidRPr="00FC6118" w:rsidRDefault="00FF41FA" w:rsidP="00FF41FA">
            <w:pPr>
              <w:rPr>
                <w:rStyle w:val="Strong"/>
                <w:b w:val="0"/>
                <w:bCs w:val="0"/>
              </w:rPr>
            </w:pPr>
            <w:r w:rsidRPr="00FC6118">
              <w:rPr>
                <w:rStyle w:val="Strong"/>
                <w:b w:val="0"/>
              </w:rPr>
              <w:t xml:space="preserve">Book </w:t>
            </w:r>
            <w:r w:rsidR="0079696E" w:rsidRPr="00FC6118">
              <w:rPr>
                <w:rStyle w:val="Strong"/>
                <w:b w:val="0"/>
              </w:rPr>
              <w:t>Vendor</w:t>
            </w:r>
            <w:r>
              <w:rPr>
                <w:rStyle w:val="Strong"/>
                <w:b w:val="0"/>
              </w:rPr>
              <w:t>s</w:t>
            </w:r>
            <w:r w:rsidR="0079696E" w:rsidRPr="00FC6118">
              <w:rPr>
                <w:rStyle w:val="Strong"/>
                <w:b w:val="0"/>
              </w:rPr>
              <w:t xml:space="preserve"> and </w:t>
            </w:r>
            <w:r>
              <w:rPr>
                <w:rStyle w:val="Strong"/>
                <w:b w:val="0"/>
              </w:rPr>
              <w:t>Exhibit</w:t>
            </w:r>
            <w:r w:rsidR="0079696E" w:rsidRPr="00FC6118">
              <w:rPr>
                <w:rStyle w:val="Strong"/>
                <w:b w:val="0"/>
              </w:rPr>
              <w:t>s</w:t>
            </w:r>
          </w:p>
        </w:tc>
        <w:tc>
          <w:tcPr>
            <w:tcW w:w="2628" w:type="dxa"/>
          </w:tcPr>
          <w:p w:rsidR="0079696E" w:rsidRPr="00AC3787" w:rsidRDefault="00561839" w:rsidP="004751C8">
            <w:pPr>
              <w:rPr>
                <w:rStyle w:val="Strong"/>
                <w:b w:val="0"/>
                <w:bCs w:val="0"/>
              </w:rPr>
            </w:pPr>
            <w:r>
              <w:rPr>
                <w:rStyle w:val="Strong"/>
                <w:b w:val="0"/>
                <w:bCs w:val="0"/>
              </w:rPr>
              <w:t>CLC 413</w:t>
            </w:r>
          </w:p>
        </w:tc>
      </w:tr>
      <w:tr w:rsidR="0079696E" w:rsidTr="00561839">
        <w:tc>
          <w:tcPr>
            <w:tcW w:w="1548" w:type="dxa"/>
          </w:tcPr>
          <w:p w:rsidR="0079696E" w:rsidRPr="00AC3787" w:rsidRDefault="0079696E" w:rsidP="004751C8">
            <w:pPr>
              <w:rPr>
                <w:rStyle w:val="Strong"/>
                <w:b w:val="0"/>
                <w:bCs w:val="0"/>
              </w:rPr>
            </w:pPr>
            <w:r w:rsidRPr="00AC3787">
              <w:rPr>
                <w:rStyle w:val="Strong"/>
              </w:rPr>
              <w:t xml:space="preserve">8:00-8:50    </w:t>
            </w:r>
          </w:p>
        </w:tc>
        <w:tc>
          <w:tcPr>
            <w:tcW w:w="5400" w:type="dxa"/>
          </w:tcPr>
          <w:p w:rsidR="0079696E" w:rsidRPr="00FC6118" w:rsidRDefault="0079696E" w:rsidP="004751C8">
            <w:pPr>
              <w:rPr>
                <w:rStyle w:val="Strong"/>
                <w:b w:val="0"/>
                <w:bCs w:val="0"/>
              </w:rPr>
            </w:pPr>
            <w:r w:rsidRPr="00FC6118">
              <w:rPr>
                <w:rStyle w:val="Strong"/>
                <w:b w:val="0"/>
              </w:rPr>
              <w:t>Coffee and Pastries</w:t>
            </w:r>
          </w:p>
        </w:tc>
        <w:tc>
          <w:tcPr>
            <w:tcW w:w="2628" w:type="dxa"/>
          </w:tcPr>
          <w:p w:rsidR="0079696E" w:rsidRPr="00AC3787" w:rsidRDefault="00561839" w:rsidP="004751C8">
            <w:pPr>
              <w:rPr>
                <w:rStyle w:val="Strong"/>
                <w:b w:val="0"/>
                <w:bCs w:val="0"/>
              </w:rPr>
            </w:pPr>
            <w:r>
              <w:t>CLC South Lobby</w:t>
            </w:r>
          </w:p>
        </w:tc>
      </w:tr>
      <w:tr w:rsidR="0079696E" w:rsidTr="00561839">
        <w:tc>
          <w:tcPr>
            <w:tcW w:w="1548" w:type="dxa"/>
          </w:tcPr>
          <w:p w:rsidR="0079696E" w:rsidRPr="00AC3787" w:rsidRDefault="0079696E" w:rsidP="004751C8">
            <w:pPr>
              <w:rPr>
                <w:rStyle w:val="Strong"/>
                <w:b w:val="0"/>
                <w:bCs w:val="0"/>
              </w:rPr>
            </w:pPr>
            <w:r>
              <w:rPr>
                <w:rStyle w:val="Strong"/>
              </w:rPr>
              <w:t>8:05-8:40</w:t>
            </w:r>
          </w:p>
        </w:tc>
        <w:tc>
          <w:tcPr>
            <w:tcW w:w="5400" w:type="dxa"/>
          </w:tcPr>
          <w:p w:rsidR="0079696E" w:rsidRPr="00FC6118" w:rsidRDefault="00FF41FA" w:rsidP="00FF41FA">
            <w:pPr>
              <w:rPr>
                <w:rStyle w:val="Strong"/>
                <w:b w:val="0"/>
                <w:bCs w:val="0"/>
              </w:rPr>
            </w:pPr>
            <w:r w:rsidRPr="00FC6118">
              <w:rPr>
                <w:rStyle w:val="Strong"/>
                <w:b w:val="0"/>
              </w:rPr>
              <w:t xml:space="preserve">Meeting </w:t>
            </w:r>
            <w:r>
              <w:rPr>
                <w:rStyle w:val="Strong"/>
                <w:b w:val="0"/>
              </w:rPr>
              <w:t xml:space="preserve"> of </w:t>
            </w:r>
            <w:r w:rsidR="0079696E" w:rsidRPr="00FC6118">
              <w:rPr>
                <w:rStyle w:val="Strong"/>
                <w:b w:val="0"/>
              </w:rPr>
              <w:t>Department Chairs’ and Liaisons</w:t>
            </w:r>
          </w:p>
        </w:tc>
        <w:tc>
          <w:tcPr>
            <w:tcW w:w="2628" w:type="dxa"/>
          </w:tcPr>
          <w:p w:rsidR="0079696E" w:rsidRDefault="00561839" w:rsidP="004751C8">
            <w:r>
              <w:t>CLC 308</w:t>
            </w:r>
          </w:p>
        </w:tc>
      </w:tr>
      <w:tr w:rsidR="0079696E" w:rsidTr="00561839">
        <w:tc>
          <w:tcPr>
            <w:tcW w:w="1548" w:type="dxa"/>
          </w:tcPr>
          <w:p w:rsidR="0079696E" w:rsidRPr="00AC3787" w:rsidRDefault="0079696E" w:rsidP="004751C8">
            <w:pPr>
              <w:rPr>
                <w:rStyle w:val="Strong"/>
                <w:b w:val="0"/>
                <w:bCs w:val="0"/>
              </w:rPr>
            </w:pPr>
            <w:r w:rsidRPr="00AC3787">
              <w:rPr>
                <w:rStyle w:val="Strong"/>
              </w:rPr>
              <w:t>8:05-8:40</w:t>
            </w:r>
          </w:p>
        </w:tc>
        <w:tc>
          <w:tcPr>
            <w:tcW w:w="5400" w:type="dxa"/>
          </w:tcPr>
          <w:p w:rsidR="0079696E" w:rsidRPr="00FC6118" w:rsidRDefault="0079696E" w:rsidP="004751C8">
            <w:pPr>
              <w:rPr>
                <w:rStyle w:val="Strong"/>
                <w:b w:val="0"/>
                <w:bCs w:val="0"/>
              </w:rPr>
            </w:pPr>
            <w:r w:rsidRPr="00FC6118">
              <w:rPr>
                <w:rStyle w:val="Strong"/>
                <w:b w:val="0"/>
              </w:rPr>
              <w:t>Committee on Local Arrangements</w:t>
            </w:r>
          </w:p>
        </w:tc>
        <w:tc>
          <w:tcPr>
            <w:tcW w:w="2628" w:type="dxa"/>
          </w:tcPr>
          <w:p w:rsidR="0079696E" w:rsidRPr="00AA04CA" w:rsidRDefault="00561839" w:rsidP="004751C8">
            <w:pPr>
              <w:rPr>
                <w:rStyle w:val="Strong"/>
                <w:b w:val="0"/>
                <w:bCs w:val="0"/>
              </w:rPr>
            </w:pPr>
            <w:r>
              <w:rPr>
                <w:rStyle w:val="Strong"/>
                <w:b w:val="0"/>
                <w:bCs w:val="0"/>
              </w:rPr>
              <w:t>CLC 309</w:t>
            </w:r>
          </w:p>
        </w:tc>
      </w:tr>
      <w:tr w:rsidR="0079696E" w:rsidTr="00561839">
        <w:tc>
          <w:tcPr>
            <w:tcW w:w="1548" w:type="dxa"/>
          </w:tcPr>
          <w:p w:rsidR="0079696E" w:rsidRPr="00AC3787" w:rsidRDefault="0079696E" w:rsidP="00B933BD">
            <w:pPr>
              <w:rPr>
                <w:rStyle w:val="Strong"/>
                <w:b w:val="0"/>
                <w:bCs w:val="0"/>
              </w:rPr>
            </w:pPr>
            <w:r w:rsidRPr="00AC3787">
              <w:rPr>
                <w:rStyle w:val="Strong"/>
              </w:rPr>
              <w:t>8:50-</w:t>
            </w:r>
            <w:r w:rsidR="00B933BD">
              <w:rPr>
                <w:rStyle w:val="Strong"/>
              </w:rPr>
              <w:t>9:00</w:t>
            </w:r>
            <w:r w:rsidRPr="00AC3787">
              <w:rPr>
                <w:rStyle w:val="Strong"/>
              </w:rPr>
              <w:t xml:space="preserve">    </w:t>
            </w:r>
          </w:p>
        </w:tc>
        <w:tc>
          <w:tcPr>
            <w:tcW w:w="5400" w:type="dxa"/>
          </w:tcPr>
          <w:p w:rsidR="0079696E" w:rsidRPr="00FC6118" w:rsidRDefault="00561839" w:rsidP="00AA04CA">
            <w:pPr>
              <w:rPr>
                <w:rStyle w:val="Strong"/>
                <w:b w:val="0"/>
                <w:bCs w:val="0"/>
              </w:rPr>
            </w:pPr>
            <w:r>
              <w:rPr>
                <w:rStyle w:val="Strong"/>
                <w:b w:val="0"/>
              </w:rPr>
              <w:t xml:space="preserve">Welcome and </w:t>
            </w:r>
            <w:r w:rsidR="0079696E" w:rsidRPr="00FC6118">
              <w:rPr>
                <w:rStyle w:val="Strong"/>
                <w:b w:val="0"/>
              </w:rPr>
              <w:t>Announcements; Student Team Competition Results</w:t>
            </w:r>
          </w:p>
        </w:tc>
        <w:tc>
          <w:tcPr>
            <w:tcW w:w="2628" w:type="dxa"/>
          </w:tcPr>
          <w:p w:rsidR="0079696E" w:rsidRPr="00AC3787" w:rsidRDefault="00561839" w:rsidP="004751C8">
            <w:pPr>
              <w:rPr>
                <w:rStyle w:val="Strong"/>
                <w:b w:val="0"/>
                <w:bCs w:val="0"/>
              </w:rPr>
            </w:pPr>
            <w:r>
              <w:rPr>
                <w:rStyle w:val="Strong"/>
                <w:b w:val="0"/>
                <w:bCs w:val="0"/>
              </w:rPr>
              <w:t>Kennedy</w:t>
            </w:r>
          </w:p>
        </w:tc>
      </w:tr>
      <w:tr w:rsidR="0079696E" w:rsidTr="00561839">
        <w:tc>
          <w:tcPr>
            <w:tcW w:w="1548" w:type="dxa"/>
          </w:tcPr>
          <w:p w:rsidR="0079696E" w:rsidRPr="00AC3787" w:rsidRDefault="00B933BD" w:rsidP="004751C8">
            <w:pPr>
              <w:rPr>
                <w:rStyle w:val="Strong"/>
                <w:bCs w:val="0"/>
              </w:rPr>
            </w:pPr>
            <w:r>
              <w:rPr>
                <w:rStyle w:val="Strong"/>
              </w:rPr>
              <w:t>9:00-10:00</w:t>
            </w:r>
            <w:r w:rsidR="0079696E" w:rsidRPr="00AC3787">
              <w:rPr>
                <w:rStyle w:val="Strong"/>
              </w:rPr>
              <w:t xml:space="preserve">    </w:t>
            </w:r>
          </w:p>
          <w:p w:rsidR="0079696E" w:rsidRPr="00AC3787" w:rsidRDefault="0079696E" w:rsidP="004751C8">
            <w:pPr>
              <w:rPr>
                <w:rStyle w:val="Strong"/>
                <w:b w:val="0"/>
                <w:bCs w:val="0"/>
              </w:rPr>
            </w:pPr>
          </w:p>
        </w:tc>
        <w:tc>
          <w:tcPr>
            <w:tcW w:w="5400" w:type="dxa"/>
          </w:tcPr>
          <w:p w:rsidR="0079696E" w:rsidRDefault="0079696E" w:rsidP="004751C8">
            <w:pPr>
              <w:rPr>
                <w:rStyle w:val="Strong"/>
              </w:rPr>
            </w:pPr>
            <w:r w:rsidRPr="00AC3787">
              <w:rPr>
                <w:rStyle w:val="Strong"/>
              </w:rPr>
              <w:t xml:space="preserve">Invited Address: </w:t>
            </w:r>
            <w:r w:rsidRPr="0021016B">
              <w:rPr>
                <w:rStyle w:val="Strong"/>
              </w:rPr>
              <w:t>“</w:t>
            </w:r>
            <w:r w:rsidR="00A26349" w:rsidRPr="00A26349">
              <w:rPr>
                <w:b/>
              </w:rPr>
              <w:t>Submajorization and the Geometry of Unordered Collections, with Applications to Music and Welfare Economics</w:t>
            </w:r>
            <w:r>
              <w:rPr>
                <w:rStyle w:val="Strong"/>
              </w:rPr>
              <w:t>”</w:t>
            </w:r>
          </w:p>
          <w:p w:rsidR="0079696E" w:rsidRPr="00AA04CA" w:rsidRDefault="00E27CAA" w:rsidP="006E6388">
            <w:pPr>
              <w:rPr>
                <w:rStyle w:val="Strong"/>
                <w:b w:val="0"/>
                <w:bCs w:val="0"/>
              </w:rPr>
            </w:pPr>
            <w:r>
              <w:rPr>
                <w:rStyle w:val="Strong"/>
                <w:b w:val="0"/>
                <w:i/>
                <w:iCs/>
              </w:rPr>
              <w:t>Rachel Hall</w:t>
            </w:r>
            <w:r w:rsidR="0079696E" w:rsidRPr="00AA04CA">
              <w:rPr>
                <w:rStyle w:val="Strong"/>
                <w:b w:val="0"/>
                <w:i/>
                <w:iCs/>
              </w:rPr>
              <w:t xml:space="preserve">, </w:t>
            </w:r>
            <w:r w:rsidR="006E6388">
              <w:rPr>
                <w:rStyle w:val="Strong"/>
                <w:b w:val="0"/>
                <w:i/>
                <w:iCs/>
              </w:rPr>
              <w:t>St. Joseph’s</w:t>
            </w:r>
            <w:r w:rsidR="0079696E" w:rsidRPr="00AA04CA">
              <w:rPr>
                <w:rStyle w:val="Strong"/>
                <w:b w:val="0"/>
                <w:i/>
                <w:iCs/>
              </w:rPr>
              <w:t xml:space="preserve"> University </w:t>
            </w:r>
          </w:p>
        </w:tc>
        <w:tc>
          <w:tcPr>
            <w:tcW w:w="2628" w:type="dxa"/>
          </w:tcPr>
          <w:p w:rsidR="0079696E" w:rsidRPr="00AC3787" w:rsidRDefault="00561839" w:rsidP="004751C8">
            <w:pPr>
              <w:rPr>
                <w:rStyle w:val="Strong"/>
                <w:b w:val="0"/>
                <w:bCs w:val="0"/>
              </w:rPr>
            </w:pPr>
            <w:r>
              <w:rPr>
                <w:rStyle w:val="Strong"/>
                <w:b w:val="0"/>
                <w:bCs w:val="0"/>
              </w:rPr>
              <w:t>Kennedy</w:t>
            </w:r>
          </w:p>
        </w:tc>
      </w:tr>
      <w:tr w:rsidR="0079696E" w:rsidTr="00561839">
        <w:tc>
          <w:tcPr>
            <w:tcW w:w="1548" w:type="dxa"/>
          </w:tcPr>
          <w:p w:rsidR="0079696E" w:rsidRPr="00AC3787" w:rsidRDefault="00B933BD" w:rsidP="00B933BD">
            <w:pPr>
              <w:rPr>
                <w:rStyle w:val="Strong"/>
                <w:b w:val="0"/>
                <w:bCs w:val="0"/>
              </w:rPr>
            </w:pPr>
            <w:r>
              <w:rPr>
                <w:rStyle w:val="Strong"/>
              </w:rPr>
              <w:t>10:00</w:t>
            </w:r>
            <w:r w:rsidR="0079696E" w:rsidRPr="00AC3787">
              <w:rPr>
                <w:rStyle w:val="Strong"/>
              </w:rPr>
              <w:t>-10:</w:t>
            </w:r>
            <w:r>
              <w:rPr>
                <w:rStyle w:val="Strong"/>
              </w:rPr>
              <w:t>20</w:t>
            </w:r>
            <w:r w:rsidR="0079696E" w:rsidRPr="00AC3787">
              <w:rPr>
                <w:rStyle w:val="Strong"/>
              </w:rPr>
              <w:t xml:space="preserve">   </w:t>
            </w:r>
          </w:p>
        </w:tc>
        <w:tc>
          <w:tcPr>
            <w:tcW w:w="5400" w:type="dxa"/>
          </w:tcPr>
          <w:p w:rsidR="0079696E" w:rsidRPr="00AC3787" w:rsidRDefault="0079696E" w:rsidP="004751C8">
            <w:pPr>
              <w:rPr>
                <w:rStyle w:val="Strong"/>
                <w:b w:val="0"/>
                <w:bCs w:val="0"/>
              </w:rPr>
            </w:pPr>
            <w:r w:rsidRPr="00AC3787">
              <w:rPr>
                <w:rStyle w:val="Strong"/>
              </w:rPr>
              <w:t>Break</w:t>
            </w:r>
          </w:p>
        </w:tc>
        <w:tc>
          <w:tcPr>
            <w:tcW w:w="2628" w:type="dxa"/>
          </w:tcPr>
          <w:p w:rsidR="0079696E" w:rsidRPr="00AC3787" w:rsidRDefault="00D226F7" w:rsidP="004751C8">
            <w:pPr>
              <w:rPr>
                <w:rStyle w:val="Strong"/>
                <w:b w:val="0"/>
                <w:bCs w:val="0"/>
              </w:rPr>
            </w:pPr>
            <w:r>
              <w:t>CLC South Lobby</w:t>
            </w:r>
          </w:p>
        </w:tc>
      </w:tr>
      <w:tr w:rsidR="0079696E" w:rsidTr="00561839">
        <w:tc>
          <w:tcPr>
            <w:tcW w:w="1548" w:type="dxa"/>
          </w:tcPr>
          <w:p w:rsidR="0079696E" w:rsidRPr="00AC3787" w:rsidRDefault="0079696E" w:rsidP="004751C8">
            <w:pPr>
              <w:rPr>
                <w:rStyle w:val="Strong"/>
                <w:bCs w:val="0"/>
              </w:rPr>
            </w:pPr>
            <w:r w:rsidRPr="00AC3787">
              <w:rPr>
                <w:rStyle w:val="Strong"/>
              </w:rPr>
              <w:t xml:space="preserve">10:25-11:40    </w:t>
            </w:r>
          </w:p>
        </w:tc>
        <w:tc>
          <w:tcPr>
            <w:tcW w:w="5400" w:type="dxa"/>
          </w:tcPr>
          <w:p w:rsidR="0079696E" w:rsidRPr="00AC3787" w:rsidRDefault="0079696E" w:rsidP="004751C8">
            <w:pPr>
              <w:rPr>
                <w:rStyle w:val="Strong"/>
                <w:b w:val="0"/>
                <w:bCs w:val="0"/>
              </w:rPr>
            </w:pPr>
            <w:r w:rsidRPr="00AC3787">
              <w:rPr>
                <w:rStyle w:val="Strong"/>
              </w:rPr>
              <w:t>Contributed Paper Sessions</w:t>
            </w:r>
          </w:p>
        </w:tc>
        <w:tc>
          <w:tcPr>
            <w:tcW w:w="2628" w:type="dxa"/>
          </w:tcPr>
          <w:p w:rsidR="00561839" w:rsidRPr="00DE2C2B" w:rsidRDefault="00561839" w:rsidP="00561839">
            <w:r w:rsidRPr="00DE2C2B">
              <w:t>CLC 405</w:t>
            </w:r>
          </w:p>
          <w:p w:rsidR="00561839" w:rsidRDefault="00561839" w:rsidP="00561839">
            <w:r w:rsidRPr="00DE2C2B">
              <w:t>CLC 406</w:t>
            </w:r>
          </w:p>
          <w:p w:rsidR="0079696E" w:rsidRPr="00AC3787" w:rsidRDefault="00561839" w:rsidP="005907A6">
            <w:pPr>
              <w:rPr>
                <w:rStyle w:val="Strong"/>
                <w:b w:val="0"/>
                <w:bCs w:val="0"/>
              </w:rPr>
            </w:pPr>
            <w:r>
              <w:t xml:space="preserve">CLC </w:t>
            </w:r>
            <w:r w:rsidR="005907A6">
              <w:t>309</w:t>
            </w:r>
          </w:p>
        </w:tc>
      </w:tr>
      <w:tr w:rsidR="0079696E" w:rsidTr="00561839">
        <w:tc>
          <w:tcPr>
            <w:tcW w:w="1548" w:type="dxa"/>
          </w:tcPr>
          <w:p w:rsidR="0079696E" w:rsidRPr="00AC3787" w:rsidRDefault="0079696E" w:rsidP="004751C8">
            <w:pPr>
              <w:rPr>
                <w:rStyle w:val="Strong"/>
                <w:bCs w:val="0"/>
              </w:rPr>
            </w:pPr>
            <w:r w:rsidRPr="00AC3787">
              <w:rPr>
                <w:rStyle w:val="Strong"/>
              </w:rPr>
              <w:t xml:space="preserve">11:50-12:50    </w:t>
            </w:r>
          </w:p>
          <w:p w:rsidR="0079696E" w:rsidRPr="00AC3787" w:rsidRDefault="0079696E" w:rsidP="004751C8">
            <w:pPr>
              <w:rPr>
                <w:rStyle w:val="Strong"/>
                <w:b w:val="0"/>
                <w:bCs w:val="0"/>
              </w:rPr>
            </w:pPr>
          </w:p>
        </w:tc>
        <w:tc>
          <w:tcPr>
            <w:tcW w:w="5400" w:type="dxa"/>
          </w:tcPr>
          <w:p w:rsidR="0079696E" w:rsidRPr="009962DF" w:rsidRDefault="0079696E" w:rsidP="00B933BD">
            <w:pPr>
              <w:rPr>
                <w:rStyle w:val="Strong"/>
                <w:b w:val="0"/>
              </w:rPr>
            </w:pPr>
            <w:r>
              <w:rPr>
                <w:rStyle w:val="Strong"/>
              </w:rPr>
              <w:t xml:space="preserve">Retiring President’s </w:t>
            </w:r>
            <w:r w:rsidRPr="00AC3787">
              <w:rPr>
                <w:rStyle w:val="Strong"/>
              </w:rPr>
              <w:t xml:space="preserve">Address: </w:t>
            </w:r>
            <w:r w:rsidRPr="009962DF">
              <w:rPr>
                <w:rStyle w:val="Strong"/>
                <w:b w:val="0"/>
              </w:rPr>
              <w:t>“</w:t>
            </w:r>
            <w:r w:rsidR="00193D50" w:rsidRPr="009962DF">
              <w:rPr>
                <w:b/>
              </w:rPr>
              <w:t>Using mathematics to gain the upper hand at family game night</w:t>
            </w:r>
            <w:r w:rsidRPr="009962DF">
              <w:rPr>
                <w:rStyle w:val="Strong"/>
                <w:b w:val="0"/>
              </w:rPr>
              <w:t>”</w:t>
            </w:r>
          </w:p>
          <w:p w:rsidR="0079696E" w:rsidRPr="00AA04CA" w:rsidRDefault="00193D50" w:rsidP="00193D50">
            <w:pPr>
              <w:rPr>
                <w:rStyle w:val="Strong"/>
                <w:b w:val="0"/>
                <w:bCs w:val="0"/>
              </w:rPr>
            </w:pPr>
            <w:r>
              <w:rPr>
                <w:rStyle w:val="Strong"/>
                <w:b w:val="0"/>
                <w:i/>
                <w:iCs/>
              </w:rPr>
              <w:t xml:space="preserve">Jon </w:t>
            </w:r>
            <w:proofErr w:type="spellStart"/>
            <w:r>
              <w:rPr>
                <w:rStyle w:val="Strong"/>
                <w:b w:val="0"/>
                <w:i/>
                <w:iCs/>
              </w:rPr>
              <w:t>Stadler</w:t>
            </w:r>
            <w:proofErr w:type="spellEnd"/>
            <w:r w:rsidR="0079696E" w:rsidRPr="00AA04CA">
              <w:rPr>
                <w:rStyle w:val="Strong"/>
                <w:b w:val="0"/>
                <w:i/>
                <w:iCs/>
              </w:rPr>
              <w:t xml:space="preserve">, </w:t>
            </w:r>
            <w:r>
              <w:rPr>
                <w:rStyle w:val="Strong"/>
                <w:b w:val="0"/>
                <w:i/>
                <w:iCs/>
              </w:rPr>
              <w:t>Capital</w:t>
            </w:r>
            <w:r w:rsidR="0079696E" w:rsidRPr="00AA04CA">
              <w:rPr>
                <w:rStyle w:val="Strong"/>
                <w:b w:val="0"/>
                <w:i/>
                <w:iCs/>
              </w:rPr>
              <w:t xml:space="preserve"> University</w:t>
            </w:r>
            <w:hyperlink r:id="rId6" w:anchor="photocredit#photocredit" w:history="1"/>
          </w:p>
        </w:tc>
        <w:tc>
          <w:tcPr>
            <w:tcW w:w="2628" w:type="dxa"/>
          </w:tcPr>
          <w:p w:rsidR="0079696E" w:rsidRPr="00AC3787" w:rsidRDefault="00B933BD" w:rsidP="004751C8">
            <w:pPr>
              <w:rPr>
                <w:rStyle w:val="Strong"/>
                <w:b w:val="0"/>
                <w:bCs w:val="0"/>
              </w:rPr>
            </w:pPr>
            <w:r>
              <w:rPr>
                <w:rStyle w:val="Strong"/>
                <w:b w:val="0"/>
                <w:bCs w:val="0"/>
              </w:rPr>
              <w:t>Kennedy</w:t>
            </w:r>
          </w:p>
        </w:tc>
      </w:tr>
      <w:tr w:rsidR="0079696E" w:rsidTr="00561839">
        <w:tc>
          <w:tcPr>
            <w:tcW w:w="1548" w:type="dxa"/>
          </w:tcPr>
          <w:p w:rsidR="0079696E" w:rsidRPr="00AC3787" w:rsidRDefault="0079696E" w:rsidP="004751C8">
            <w:pPr>
              <w:rPr>
                <w:rStyle w:val="Strong"/>
                <w:b w:val="0"/>
                <w:bCs w:val="0"/>
              </w:rPr>
            </w:pPr>
            <w:r w:rsidRPr="00AC3787">
              <w:rPr>
                <w:rStyle w:val="Strong"/>
              </w:rPr>
              <w:t>12:50</w:t>
            </w:r>
          </w:p>
        </w:tc>
        <w:tc>
          <w:tcPr>
            <w:tcW w:w="5400" w:type="dxa"/>
          </w:tcPr>
          <w:p w:rsidR="0079696E" w:rsidRPr="00FC6118" w:rsidRDefault="0079696E" w:rsidP="004751C8">
            <w:pPr>
              <w:rPr>
                <w:rStyle w:val="Strong"/>
                <w:b w:val="0"/>
                <w:bCs w:val="0"/>
              </w:rPr>
            </w:pPr>
            <w:r w:rsidRPr="00FC6118">
              <w:rPr>
                <w:rStyle w:val="Strong"/>
                <w:b w:val="0"/>
              </w:rPr>
              <w:t>Closing Remarks</w:t>
            </w:r>
          </w:p>
        </w:tc>
        <w:tc>
          <w:tcPr>
            <w:tcW w:w="2628" w:type="dxa"/>
          </w:tcPr>
          <w:p w:rsidR="0079696E" w:rsidRPr="00AC3787" w:rsidRDefault="00B933BD" w:rsidP="004751C8">
            <w:pPr>
              <w:rPr>
                <w:rStyle w:val="Strong"/>
                <w:b w:val="0"/>
                <w:bCs w:val="0"/>
              </w:rPr>
            </w:pPr>
            <w:r>
              <w:rPr>
                <w:rStyle w:val="Strong"/>
                <w:b w:val="0"/>
                <w:bCs w:val="0"/>
              </w:rPr>
              <w:t>Kennedy</w:t>
            </w:r>
          </w:p>
        </w:tc>
      </w:tr>
    </w:tbl>
    <w:p w:rsidR="0079696E" w:rsidRDefault="0079696E" w:rsidP="006E55DA">
      <w:pPr>
        <w:rPr>
          <w:sz w:val="32"/>
          <w:szCs w:val="32"/>
        </w:rPr>
      </w:pPr>
    </w:p>
    <w:p w:rsidR="0079696E" w:rsidRDefault="0079696E" w:rsidP="00B50F40">
      <w:pPr>
        <w:ind w:left="180" w:right="720"/>
        <w:jc w:val="center"/>
        <w:rPr>
          <w:b/>
          <w:sz w:val="40"/>
          <w:szCs w:val="40"/>
        </w:rPr>
      </w:pPr>
      <w:r>
        <w:br w:type="page"/>
      </w:r>
      <w:r>
        <w:rPr>
          <w:b/>
          <w:sz w:val="40"/>
          <w:szCs w:val="40"/>
        </w:rPr>
        <w:lastRenderedPageBreak/>
        <w:t>Abstracts of Invited Addresses</w:t>
      </w:r>
    </w:p>
    <w:p w:rsidR="0079696E" w:rsidRDefault="0079696E" w:rsidP="00B50F40">
      <w:pPr>
        <w:ind w:left="180" w:right="720"/>
        <w:rPr>
          <w:b/>
          <w:i/>
          <w:sz w:val="32"/>
          <w:szCs w:val="32"/>
        </w:rPr>
      </w:pPr>
    </w:p>
    <w:p w:rsidR="0079696E" w:rsidRDefault="0079696E" w:rsidP="00802DF0">
      <w:pPr>
        <w:ind w:left="90"/>
        <w:rPr>
          <w:b/>
          <w:i/>
          <w:sz w:val="32"/>
          <w:szCs w:val="32"/>
        </w:rPr>
      </w:pPr>
      <w:r>
        <w:rPr>
          <w:b/>
          <w:i/>
          <w:sz w:val="32"/>
          <w:szCs w:val="32"/>
        </w:rPr>
        <w:t xml:space="preserve">Friday, </w:t>
      </w:r>
      <w:r w:rsidR="00D10886">
        <w:rPr>
          <w:b/>
          <w:i/>
          <w:sz w:val="32"/>
          <w:szCs w:val="32"/>
        </w:rPr>
        <w:t>April 13</w:t>
      </w:r>
    </w:p>
    <w:p w:rsidR="0079696E" w:rsidRDefault="0079696E" w:rsidP="00802DF0">
      <w:pPr>
        <w:ind w:left="90"/>
        <w:rPr>
          <w:b/>
          <w:i/>
          <w:sz w:val="32"/>
          <w:szCs w:val="32"/>
        </w:rPr>
      </w:pPr>
    </w:p>
    <w:p w:rsidR="0079696E" w:rsidRPr="00802DF0" w:rsidRDefault="0079696E" w:rsidP="00802DF0">
      <w:pPr>
        <w:ind w:left="90"/>
        <w:rPr>
          <w:sz w:val="28"/>
          <w:szCs w:val="28"/>
        </w:rPr>
      </w:pPr>
      <w:r w:rsidRPr="00802DF0">
        <w:rPr>
          <w:b/>
          <w:sz w:val="28"/>
          <w:szCs w:val="28"/>
        </w:rPr>
        <w:t>Speaker:</w:t>
      </w:r>
      <w:r w:rsidRPr="00802DF0">
        <w:rPr>
          <w:sz w:val="28"/>
          <w:szCs w:val="28"/>
        </w:rPr>
        <w:t xml:space="preserve"> </w:t>
      </w:r>
      <w:r w:rsidRPr="00802DF0">
        <w:rPr>
          <w:sz w:val="28"/>
          <w:szCs w:val="28"/>
        </w:rPr>
        <w:tab/>
      </w:r>
      <w:r w:rsidR="00377E5F" w:rsidRPr="00802DF0">
        <w:rPr>
          <w:sz w:val="28"/>
          <w:szCs w:val="28"/>
        </w:rPr>
        <w:t>Aparna Higgins</w:t>
      </w:r>
    </w:p>
    <w:p w:rsidR="0079696E" w:rsidRPr="00802DF0" w:rsidRDefault="0079696E" w:rsidP="00802DF0">
      <w:pPr>
        <w:ind w:left="90"/>
        <w:rPr>
          <w:i/>
          <w:sz w:val="28"/>
          <w:szCs w:val="28"/>
          <w:u w:val="single"/>
        </w:rPr>
      </w:pPr>
      <w:r w:rsidRPr="00802DF0">
        <w:rPr>
          <w:b/>
          <w:sz w:val="28"/>
          <w:szCs w:val="28"/>
        </w:rPr>
        <w:t>Title:</w:t>
      </w:r>
      <w:r w:rsidRPr="00802DF0">
        <w:rPr>
          <w:sz w:val="28"/>
          <w:szCs w:val="28"/>
        </w:rPr>
        <w:tab/>
      </w:r>
      <w:r w:rsidR="00377E5F" w:rsidRPr="00802DF0">
        <w:rPr>
          <w:i/>
          <w:sz w:val="28"/>
          <w:szCs w:val="28"/>
        </w:rPr>
        <w:t>Simple Surprise</w:t>
      </w:r>
      <w:r w:rsidRPr="00802DF0">
        <w:rPr>
          <w:i/>
          <w:sz w:val="28"/>
          <w:szCs w:val="28"/>
        </w:rPr>
        <w:t>s</w:t>
      </w:r>
    </w:p>
    <w:p w:rsidR="00802DF0" w:rsidRDefault="00802DF0" w:rsidP="00802DF0">
      <w:pPr>
        <w:ind w:left="90"/>
        <w:rPr>
          <w:b/>
          <w:sz w:val="28"/>
          <w:szCs w:val="28"/>
        </w:rPr>
      </w:pPr>
    </w:p>
    <w:p w:rsidR="00377E5F" w:rsidRPr="00802DF0" w:rsidRDefault="0079696E" w:rsidP="00802DF0">
      <w:pPr>
        <w:ind w:left="90"/>
        <w:rPr>
          <w:sz w:val="28"/>
          <w:szCs w:val="28"/>
        </w:rPr>
      </w:pPr>
      <w:r w:rsidRPr="00802DF0">
        <w:rPr>
          <w:b/>
          <w:sz w:val="28"/>
          <w:szCs w:val="28"/>
        </w:rPr>
        <w:t>Abstract:</w:t>
      </w:r>
      <w:r w:rsidRPr="00802DF0">
        <w:rPr>
          <w:b/>
          <w:sz w:val="28"/>
          <w:szCs w:val="28"/>
        </w:rPr>
        <w:tab/>
      </w:r>
      <w:r w:rsidR="00377E5F" w:rsidRPr="00802DF0">
        <w:rPr>
          <w:sz w:val="28"/>
          <w:szCs w:val="28"/>
        </w:rPr>
        <w:t xml:space="preserve">Once upon a time, in the Ohio Section of the MAA, two students who attended different schools and who did not know each other, presented talks at the Spring Meeting that were variations of the same problem.  One spoke of the result of alternately inscribing regular polygons and circles, while the other spoke of the result of alternately circumscribing regular polygons and circles.  Recently, I heard a talk on other variants of this theme, and I found myself still intrigued by the questions.  I plan to take you on a meandering walk through some problems that delight me mathematically.  The problems are simple to state, yet they have an element of surprise.  </w:t>
      </w:r>
    </w:p>
    <w:p w:rsidR="0079696E" w:rsidRPr="00802DF0" w:rsidRDefault="0079696E" w:rsidP="00802DF0">
      <w:pPr>
        <w:pBdr>
          <w:bottom w:val="single" w:sz="12" w:space="1" w:color="auto"/>
        </w:pBdr>
        <w:ind w:left="90"/>
        <w:rPr>
          <w:sz w:val="28"/>
          <w:szCs w:val="28"/>
        </w:rPr>
      </w:pPr>
    </w:p>
    <w:p w:rsidR="0079696E" w:rsidRPr="00802DF0" w:rsidRDefault="0079696E" w:rsidP="00802DF0">
      <w:pPr>
        <w:ind w:left="90"/>
        <w:rPr>
          <w:sz w:val="28"/>
          <w:szCs w:val="28"/>
        </w:rPr>
      </w:pPr>
    </w:p>
    <w:p w:rsidR="0079696E" w:rsidRPr="00802DF0" w:rsidRDefault="0079696E" w:rsidP="00802DF0">
      <w:pPr>
        <w:ind w:left="90"/>
        <w:rPr>
          <w:sz w:val="28"/>
          <w:szCs w:val="28"/>
        </w:rPr>
      </w:pPr>
    </w:p>
    <w:p w:rsidR="00D10886" w:rsidRPr="00802DF0" w:rsidRDefault="00D10886" w:rsidP="00802DF0">
      <w:pPr>
        <w:ind w:left="90"/>
        <w:rPr>
          <w:sz w:val="28"/>
          <w:szCs w:val="28"/>
        </w:rPr>
      </w:pPr>
      <w:r w:rsidRPr="00802DF0">
        <w:rPr>
          <w:b/>
          <w:sz w:val="28"/>
          <w:szCs w:val="28"/>
        </w:rPr>
        <w:t>Speaker:</w:t>
      </w:r>
      <w:r w:rsidRPr="00802DF0">
        <w:rPr>
          <w:b/>
          <w:sz w:val="28"/>
          <w:szCs w:val="28"/>
        </w:rPr>
        <w:tab/>
      </w:r>
      <w:r w:rsidRPr="00802DF0">
        <w:rPr>
          <w:rStyle w:val="Strong"/>
          <w:b w:val="0"/>
          <w:iCs/>
          <w:sz w:val="28"/>
          <w:szCs w:val="28"/>
        </w:rPr>
        <w:t>Jeffrey Lagarias</w:t>
      </w:r>
    </w:p>
    <w:p w:rsidR="00D10886" w:rsidRPr="00802DF0" w:rsidRDefault="00D10886" w:rsidP="00802DF0">
      <w:pPr>
        <w:ind w:left="90"/>
        <w:rPr>
          <w:b/>
          <w:sz w:val="28"/>
          <w:szCs w:val="28"/>
        </w:rPr>
      </w:pPr>
      <w:r w:rsidRPr="00802DF0">
        <w:rPr>
          <w:b/>
          <w:sz w:val="28"/>
          <w:szCs w:val="28"/>
        </w:rPr>
        <w:t>Title:</w:t>
      </w:r>
      <w:r w:rsidRPr="00802DF0">
        <w:rPr>
          <w:b/>
          <w:sz w:val="28"/>
          <w:szCs w:val="28"/>
        </w:rPr>
        <w:tab/>
      </w:r>
      <w:r w:rsidR="00D13459" w:rsidRPr="00802DF0">
        <w:rPr>
          <w:rStyle w:val="Strong"/>
          <w:b w:val="0"/>
          <w:i/>
          <w:sz w:val="28"/>
          <w:szCs w:val="28"/>
        </w:rPr>
        <w:t>Packing space</w:t>
      </w:r>
      <w:r w:rsidRPr="00802DF0">
        <w:rPr>
          <w:rStyle w:val="Strong"/>
          <w:b w:val="0"/>
          <w:i/>
          <w:sz w:val="28"/>
          <w:szCs w:val="28"/>
        </w:rPr>
        <w:t xml:space="preserve"> with regular tetrahedra</w:t>
      </w:r>
    </w:p>
    <w:p w:rsidR="00802DF0" w:rsidRDefault="00802DF0" w:rsidP="00802DF0">
      <w:pPr>
        <w:pBdr>
          <w:bottom w:val="single" w:sz="12" w:space="1" w:color="auto"/>
        </w:pBdr>
        <w:ind w:left="90"/>
        <w:rPr>
          <w:b/>
          <w:sz w:val="28"/>
          <w:szCs w:val="28"/>
        </w:rPr>
      </w:pPr>
    </w:p>
    <w:p w:rsidR="0079696E" w:rsidRPr="00802DF0" w:rsidRDefault="00D10886" w:rsidP="00802DF0">
      <w:pPr>
        <w:pBdr>
          <w:bottom w:val="single" w:sz="12" w:space="1" w:color="auto"/>
        </w:pBdr>
        <w:ind w:left="90"/>
        <w:rPr>
          <w:sz w:val="28"/>
          <w:szCs w:val="28"/>
        </w:rPr>
      </w:pPr>
      <w:r w:rsidRPr="00802DF0">
        <w:rPr>
          <w:b/>
          <w:sz w:val="28"/>
          <w:szCs w:val="28"/>
        </w:rPr>
        <w:t>Abstract:</w:t>
      </w:r>
      <w:r w:rsidRPr="00802DF0">
        <w:rPr>
          <w:b/>
          <w:sz w:val="28"/>
          <w:szCs w:val="28"/>
        </w:rPr>
        <w:tab/>
      </w:r>
      <w:r w:rsidRPr="00802DF0">
        <w:rPr>
          <w:sz w:val="28"/>
          <w:szCs w:val="28"/>
        </w:rPr>
        <w:t xml:space="preserve">The problem of determining the densest packing of space by congruent regular tetrahedra </w:t>
      </w:r>
      <w:r w:rsidR="00D13459" w:rsidRPr="00802DF0">
        <w:rPr>
          <w:sz w:val="28"/>
          <w:szCs w:val="28"/>
        </w:rPr>
        <w:t>has a</w:t>
      </w:r>
      <w:r w:rsidRPr="00802DF0">
        <w:rPr>
          <w:sz w:val="28"/>
          <w:szCs w:val="28"/>
        </w:rPr>
        <w:t xml:space="preserve"> long history, starting with Aristotle's assertion that regular tetrahedra fill space, and continuing through its appearance in Hilbert's 18th problem. This talk describes its history and many recent results obtained on this problem including contributions by physicists, chemists and materials scientists. The current record for packing density is held by my former student Elizabeth Chen, with Michael Engel and Sharon Glotzer.</w:t>
      </w:r>
    </w:p>
    <w:p w:rsidR="00B50F40" w:rsidRDefault="00B50F40" w:rsidP="00802DF0">
      <w:pPr>
        <w:pBdr>
          <w:bottom w:val="single" w:sz="12" w:space="1" w:color="auto"/>
        </w:pBdr>
        <w:ind w:left="90"/>
      </w:pPr>
    </w:p>
    <w:p w:rsidR="00B50F40" w:rsidRDefault="00B50F40" w:rsidP="00802DF0">
      <w:pPr>
        <w:ind w:left="90"/>
      </w:pPr>
    </w:p>
    <w:p w:rsidR="00B50F40" w:rsidRDefault="00B50F40" w:rsidP="00802DF0">
      <w:pPr>
        <w:ind w:left="90"/>
      </w:pPr>
    </w:p>
    <w:p w:rsidR="00B50F40" w:rsidRDefault="00B50F40" w:rsidP="00802DF0">
      <w:pPr>
        <w:ind w:left="90"/>
      </w:pPr>
    </w:p>
    <w:p w:rsidR="00B50F40" w:rsidRDefault="00B50F40" w:rsidP="00802DF0">
      <w:pPr>
        <w:ind w:left="90"/>
      </w:pPr>
    </w:p>
    <w:p w:rsidR="00B50F40" w:rsidRDefault="00B50F40" w:rsidP="00802DF0">
      <w:pPr>
        <w:ind w:left="90"/>
      </w:pPr>
    </w:p>
    <w:p w:rsidR="00B50F40" w:rsidRDefault="00B50F40" w:rsidP="00802DF0">
      <w:pPr>
        <w:ind w:left="90"/>
      </w:pPr>
    </w:p>
    <w:p w:rsidR="00B50F40" w:rsidRDefault="00B50F40" w:rsidP="00802DF0">
      <w:pPr>
        <w:ind w:left="90"/>
      </w:pPr>
    </w:p>
    <w:p w:rsidR="00B50F40" w:rsidRDefault="00B50F40" w:rsidP="00802DF0">
      <w:pPr>
        <w:ind w:left="90"/>
      </w:pPr>
    </w:p>
    <w:p w:rsidR="00B50F40" w:rsidRDefault="00B50F40" w:rsidP="00802DF0">
      <w:pPr>
        <w:ind w:left="90"/>
      </w:pPr>
    </w:p>
    <w:p w:rsidR="00B50F40" w:rsidRDefault="00B50F40" w:rsidP="00802DF0">
      <w:pPr>
        <w:ind w:left="90"/>
      </w:pPr>
    </w:p>
    <w:p w:rsidR="00B50F40" w:rsidRDefault="00B50F40" w:rsidP="00802DF0"/>
    <w:p w:rsidR="0079696E" w:rsidRPr="00723E25" w:rsidRDefault="0079696E" w:rsidP="00802DF0">
      <w:pPr>
        <w:ind w:left="90"/>
        <w:rPr>
          <w:b/>
          <w:i/>
          <w:sz w:val="32"/>
          <w:szCs w:val="32"/>
        </w:rPr>
      </w:pPr>
      <w:r w:rsidRPr="00723E25">
        <w:rPr>
          <w:b/>
          <w:i/>
          <w:sz w:val="32"/>
          <w:szCs w:val="32"/>
        </w:rPr>
        <w:lastRenderedPageBreak/>
        <w:t xml:space="preserve">Saturday, </w:t>
      </w:r>
      <w:r w:rsidR="00D10886">
        <w:rPr>
          <w:b/>
          <w:i/>
          <w:sz w:val="32"/>
          <w:szCs w:val="32"/>
        </w:rPr>
        <w:t>April 14</w:t>
      </w:r>
    </w:p>
    <w:p w:rsidR="0079696E" w:rsidRPr="00723E25" w:rsidRDefault="0079696E" w:rsidP="00802DF0">
      <w:pPr>
        <w:ind w:left="90"/>
        <w:rPr>
          <w:sz w:val="32"/>
          <w:szCs w:val="32"/>
        </w:rPr>
      </w:pPr>
    </w:p>
    <w:p w:rsidR="0079696E" w:rsidRPr="00802DF0" w:rsidRDefault="0079696E" w:rsidP="00802DF0">
      <w:pPr>
        <w:ind w:left="90"/>
        <w:rPr>
          <w:sz w:val="28"/>
          <w:szCs w:val="28"/>
        </w:rPr>
      </w:pPr>
      <w:r w:rsidRPr="00802DF0">
        <w:rPr>
          <w:b/>
          <w:sz w:val="28"/>
          <w:szCs w:val="28"/>
        </w:rPr>
        <w:t>Speaker:</w:t>
      </w:r>
      <w:r w:rsidRPr="00802DF0">
        <w:rPr>
          <w:b/>
          <w:sz w:val="28"/>
          <w:szCs w:val="28"/>
        </w:rPr>
        <w:tab/>
      </w:r>
      <w:r w:rsidR="00377E5F" w:rsidRPr="00802DF0">
        <w:rPr>
          <w:rStyle w:val="Strong"/>
          <w:b w:val="0"/>
          <w:iCs/>
          <w:sz w:val="28"/>
          <w:szCs w:val="28"/>
        </w:rPr>
        <w:t>Rachel Hall</w:t>
      </w:r>
    </w:p>
    <w:p w:rsidR="0079696E" w:rsidRPr="00802DF0" w:rsidRDefault="0079696E" w:rsidP="00802DF0">
      <w:pPr>
        <w:ind w:left="90"/>
        <w:rPr>
          <w:b/>
          <w:i/>
          <w:sz w:val="28"/>
          <w:szCs w:val="28"/>
        </w:rPr>
      </w:pPr>
      <w:r w:rsidRPr="00802DF0">
        <w:rPr>
          <w:b/>
          <w:sz w:val="28"/>
          <w:szCs w:val="28"/>
        </w:rPr>
        <w:t>Title:</w:t>
      </w:r>
      <w:r w:rsidRPr="00802DF0">
        <w:rPr>
          <w:b/>
          <w:sz w:val="28"/>
          <w:szCs w:val="28"/>
        </w:rPr>
        <w:tab/>
      </w:r>
      <w:r w:rsidR="00A26349" w:rsidRPr="00802DF0">
        <w:rPr>
          <w:i/>
          <w:sz w:val="28"/>
          <w:szCs w:val="28"/>
        </w:rPr>
        <w:t>Submajorization and the Geometry of Unordered Collections, with Applications to Music and Welfare Economics</w:t>
      </w:r>
    </w:p>
    <w:p w:rsidR="00802DF0" w:rsidRDefault="00802DF0" w:rsidP="00802DF0">
      <w:pPr>
        <w:ind w:left="90"/>
        <w:rPr>
          <w:b/>
          <w:sz w:val="28"/>
          <w:szCs w:val="28"/>
        </w:rPr>
      </w:pPr>
    </w:p>
    <w:p w:rsidR="00A26349" w:rsidRPr="00802DF0" w:rsidRDefault="0079696E" w:rsidP="00802DF0">
      <w:pPr>
        <w:ind w:left="90"/>
        <w:rPr>
          <w:sz w:val="28"/>
          <w:szCs w:val="28"/>
        </w:rPr>
      </w:pPr>
      <w:r w:rsidRPr="00802DF0">
        <w:rPr>
          <w:b/>
          <w:sz w:val="28"/>
          <w:szCs w:val="28"/>
        </w:rPr>
        <w:t>Abstract:</w:t>
      </w:r>
      <w:r w:rsidR="00D13459">
        <w:rPr>
          <w:b/>
          <w:sz w:val="28"/>
          <w:szCs w:val="28"/>
        </w:rPr>
        <w:t xml:space="preserve"> </w:t>
      </w:r>
      <w:r w:rsidR="00A26349" w:rsidRPr="00802DF0">
        <w:rPr>
          <w:sz w:val="28"/>
          <w:szCs w:val="28"/>
        </w:rPr>
        <w:t xml:space="preserve"> If several voices or musical instruments sound a sequence of chords, our ears track the movement in each voice.  This association is called voice leading.  Although composers are normally instructed to “minimize” the overall amount of vocal movement, there is no principled way of choosing a measure for vocal movement when multiple individuals are involved.  A similar problem arises in welfare economics: if we wish to measure income volatility, we must measure multiple income changes simultaneously. Tymoczko (2006) proposed requirements that every method of comparing voice leadings should satisfy.  We show that these requirements are equivalent to the submajorization partial ordering, defined by Hardy, Littlewood, and Polya (1934) and developed in the study of welfare economics. We further show how to use submajorization to compare distances in the orbifolds (quotients of </w:t>
      </w:r>
      <m:oMath>
        <m:sSup>
          <m:sSupPr>
            <m:ctrlPr>
              <w:rPr>
                <w:rFonts w:ascii="Cambria Math" w:hAnsi="Cambria Math"/>
                <w:i/>
                <w:sz w:val="28"/>
                <w:szCs w:val="28"/>
              </w:rPr>
            </m:ctrlPr>
          </m:sSupPr>
          <m:e>
            <m:r>
              <m:rPr>
                <m:scr m:val="double-struck"/>
              </m:rPr>
              <w:rPr>
                <w:rFonts w:ascii="Cambria Math" w:hAnsi="Cambria Math"/>
                <w:sz w:val="28"/>
                <w:szCs w:val="28"/>
              </w:rPr>
              <m:t>R</m:t>
            </m:r>
          </m:e>
          <m:sup>
            <m:r>
              <w:rPr>
                <w:rFonts w:ascii="Cambria Math" w:hAnsi="Cambria Math"/>
                <w:sz w:val="28"/>
                <w:szCs w:val="28"/>
              </w:rPr>
              <m:t>n</m:t>
            </m:r>
          </m:sup>
        </m:sSup>
      </m:oMath>
      <w:r w:rsidR="00A26349" w:rsidRPr="00802DF0">
        <w:rPr>
          <w:sz w:val="28"/>
          <w:szCs w:val="28"/>
        </w:rPr>
        <w:t>) representing the geometrical space of “chord types.”  (This represents joint work with Dmitri Tymoczko, Princeton University.)</w:t>
      </w:r>
    </w:p>
    <w:p w:rsidR="0079696E" w:rsidRDefault="0079696E" w:rsidP="00802DF0">
      <w:pPr>
        <w:pBdr>
          <w:bottom w:val="single" w:sz="12" w:space="1" w:color="auto"/>
        </w:pBdr>
        <w:ind w:left="90"/>
      </w:pPr>
    </w:p>
    <w:p w:rsidR="0079696E" w:rsidRDefault="0079696E" w:rsidP="00802DF0">
      <w:pPr>
        <w:ind w:left="90"/>
      </w:pPr>
    </w:p>
    <w:p w:rsidR="0079696E" w:rsidRDefault="0079696E" w:rsidP="00802DF0">
      <w:pPr>
        <w:ind w:left="90"/>
        <w:rPr>
          <w:sz w:val="28"/>
          <w:szCs w:val="28"/>
        </w:rPr>
      </w:pPr>
    </w:p>
    <w:p w:rsidR="0079696E" w:rsidRPr="00802DF0" w:rsidRDefault="0079696E" w:rsidP="00802DF0">
      <w:pPr>
        <w:ind w:left="90"/>
        <w:rPr>
          <w:sz w:val="28"/>
          <w:szCs w:val="28"/>
        </w:rPr>
      </w:pPr>
      <w:r w:rsidRPr="00802DF0">
        <w:rPr>
          <w:b/>
          <w:sz w:val="28"/>
          <w:szCs w:val="28"/>
        </w:rPr>
        <w:t>Speaker:</w:t>
      </w:r>
      <w:r w:rsidRPr="00802DF0">
        <w:rPr>
          <w:b/>
          <w:sz w:val="28"/>
          <w:szCs w:val="28"/>
        </w:rPr>
        <w:tab/>
      </w:r>
      <w:r w:rsidR="00377E5F" w:rsidRPr="00802DF0">
        <w:rPr>
          <w:sz w:val="28"/>
          <w:szCs w:val="28"/>
        </w:rPr>
        <w:t>Jonathan Stadler</w:t>
      </w:r>
    </w:p>
    <w:p w:rsidR="0079696E" w:rsidRPr="00802DF0" w:rsidRDefault="0079696E" w:rsidP="00802DF0">
      <w:pPr>
        <w:ind w:left="90"/>
        <w:rPr>
          <w:b/>
          <w:sz w:val="28"/>
          <w:szCs w:val="28"/>
        </w:rPr>
      </w:pPr>
      <w:r w:rsidRPr="00802DF0">
        <w:rPr>
          <w:b/>
          <w:sz w:val="28"/>
          <w:szCs w:val="28"/>
        </w:rPr>
        <w:t>Title:</w:t>
      </w:r>
      <w:r w:rsidRPr="00802DF0">
        <w:rPr>
          <w:b/>
          <w:sz w:val="28"/>
          <w:szCs w:val="28"/>
        </w:rPr>
        <w:tab/>
      </w:r>
      <w:r w:rsidR="00377E5F" w:rsidRPr="00802DF0">
        <w:rPr>
          <w:i/>
          <w:sz w:val="28"/>
          <w:szCs w:val="28"/>
        </w:rPr>
        <w:t>Using mathematics to gain the upper hand at family game night</w:t>
      </w:r>
    </w:p>
    <w:p w:rsidR="00802DF0" w:rsidRDefault="00802DF0" w:rsidP="00802DF0">
      <w:pPr>
        <w:ind w:left="90"/>
        <w:rPr>
          <w:b/>
          <w:sz w:val="28"/>
          <w:szCs w:val="28"/>
        </w:rPr>
      </w:pPr>
    </w:p>
    <w:p w:rsidR="00193D50" w:rsidRPr="00802DF0" w:rsidRDefault="0079696E" w:rsidP="00802DF0">
      <w:pPr>
        <w:ind w:left="90"/>
        <w:rPr>
          <w:sz w:val="28"/>
          <w:szCs w:val="28"/>
        </w:rPr>
      </w:pPr>
      <w:r w:rsidRPr="00802DF0">
        <w:rPr>
          <w:b/>
          <w:sz w:val="28"/>
          <w:szCs w:val="28"/>
        </w:rPr>
        <w:t>Abstract:</w:t>
      </w:r>
      <w:r w:rsidRPr="00802DF0">
        <w:rPr>
          <w:b/>
          <w:sz w:val="28"/>
          <w:szCs w:val="28"/>
        </w:rPr>
        <w:tab/>
      </w:r>
      <w:r w:rsidR="00377E5F" w:rsidRPr="00802DF0">
        <w:rPr>
          <w:sz w:val="28"/>
          <w:szCs w:val="28"/>
        </w:rPr>
        <w:t xml:space="preserve">Games are an excellent way for children to develop reasoning, a sense of likelihood and chance, and mathematical skills such as counting and elementary arithmetic.  In the meantime, kids enjoy the prospect of winning, the pleasure of problem solving, and the company of their fellow gamers. Although mathematicians are apt to enjoy games for these reasons as well, we cannot resist using mathematics to analyze these games, sometimes learning better playing strategies (sharing these strategies with our mini counterparts, of course!).  We will discuss mathematics related to Duck Duck Bruce and Left Center Right.  In particular, we will study the best card-stealing strategy in Duck Duck Bruce, and the likelihood of winning as a function of whether you go, first, second, or even last in Left Center Right.  Probability, discrete mathematics, and linear algebra are some of the familiar undergraduate topics that will be used to investigate these games. </w:t>
      </w:r>
    </w:p>
    <w:p w:rsidR="00E27CAA" w:rsidRPr="00802DF0" w:rsidRDefault="0079696E" w:rsidP="00E27CAA">
      <w:pPr>
        <w:rPr>
          <w:b/>
          <w:sz w:val="40"/>
          <w:szCs w:val="40"/>
        </w:rPr>
      </w:pPr>
      <w:r>
        <w:rPr>
          <w:b/>
          <w:sz w:val="40"/>
          <w:szCs w:val="40"/>
        </w:rPr>
        <w:lastRenderedPageBreak/>
        <w:t>Brief Biographies of Invited Speakers</w:t>
      </w:r>
    </w:p>
    <w:p w:rsidR="00E27CAA" w:rsidRDefault="00E27CAA" w:rsidP="00E27CAA">
      <w:pPr>
        <w:rPr>
          <w:b/>
          <w:sz w:val="28"/>
          <w:szCs w:val="28"/>
        </w:rPr>
      </w:pPr>
      <w:r>
        <w:rPr>
          <w:b/>
          <w:noProof/>
          <w:sz w:val="28"/>
          <w:szCs w:val="28"/>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2838450" cy="2619375"/>
            <wp:effectExtent l="19050" t="0" r="0" b="0"/>
            <wp:wrapTight wrapText="bothSides">
              <wp:wrapPolygon edited="0">
                <wp:start x="-145" y="0"/>
                <wp:lineTo x="-145" y="21521"/>
                <wp:lineTo x="21600" y="21521"/>
                <wp:lineTo x="21600" y="0"/>
                <wp:lineTo x="-145" y="0"/>
              </wp:wrapPolygon>
            </wp:wrapTight>
            <wp:docPr id="6" name="Picture 6" descr="D:\Texas\Texans\MAA\Higgins1Feb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xas\Texans\MAA\Higgins1Feb2012.JPG"/>
                    <pic:cNvPicPr>
                      <a:picLocks noChangeAspect="1" noChangeArrowheads="1"/>
                    </pic:cNvPicPr>
                  </pic:nvPicPr>
                  <pic:blipFill>
                    <a:blip r:embed="rId7" cstate="print"/>
                    <a:srcRect l="7848" r="10464"/>
                    <a:stretch>
                      <a:fillRect/>
                    </a:stretch>
                  </pic:blipFill>
                  <pic:spPr bwMode="auto">
                    <a:xfrm>
                      <a:off x="0" y="0"/>
                      <a:ext cx="2838450" cy="2619375"/>
                    </a:xfrm>
                    <a:prstGeom prst="rect">
                      <a:avLst/>
                    </a:prstGeom>
                    <a:noFill/>
                    <a:ln w="9525">
                      <a:noFill/>
                      <a:miter lim="800000"/>
                      <a:headEnd/>
                      <a:tailEnd/>
                    </a:ln>
                  </pic:spPr>
                </pic:pic>
              </a:graphicData>
            </a:graphic>
          </wp:anchor>
        </w:drawing>
      </w:r>
    </w:p>
    <w:p w:rsidR="00E27CAA" w:rsidRPr="00FE11DE" w:rsidRDefault="00E27CAA" w:rsidP="00E27CAA">
      <w:pPr>
        <w:rPr>
          <w:b/>
          <w:sz w:val="28"/>
          <w:szCs w:val="28"/>
        </w:rPr>
      </w:pPr>
      <w:r>
        <w:rPr>
          <w:b/>
          <w:sz w:val="28"/>
          <w:szCs w:val="28"/>
        </w:rPr>
        <w:t>Aparna Higgins</w:t>
      </w:r>
      <w:r w:rsidRPr="00FE11DE">
        <w:rPr>
          <w:b/>
          <w:sz w:val="28"/>
          <w:szCs w:val="28"/>
        </w:rPr>
        <w:t xml:space="preserve">, </w:t>
      </w:r>
      <w:r>
        <w:rPr>
          <w:b/>
          <w:sz w:val="28"/>
          <w:szCs w:val="28"/>
        </w:rPr>
        <w:t>University of Dayton</w:t>
      </w:r>
    </w:p>
    <w:p w:rsidR="0079696E" w:rsidRPr="00377E5F" w:rsidRDefault="00377E5F" w:rsidP="002479FA">
      <w:pPr>
        <w:jc w:val="both"/>
      </w:pPr>
      <w:r w:rsidRPr="00377E5F">
        <w:rPr>
          <w:color w:val="000000"/>
        </w:rPr>
        <w:t>Aparna Higgins received a B.Sc. in mathematics from the University of Bombay in 1978 and a Ph.D. in mathematics from the University of Notre Dame in 1983.  Her dissertation was in universal algebra, and her current research interests are in graph theory.  She has taught at the University of Dayton, Ohio, since 1984.  Although Aparna enjoys teaching the usual collection of undergraduate courses, her most fulfilling experiences as a teacher have come from directing undergraduates in mathematical research.  She has advised twelve undergraduate Honors theses; she has co-directed an NSF-sponsored Research Experiences for Undergraduates program; and she continues to help students prepare talks for regional and national mathematics meetings.  Aparna is an advocate of academic year undergraduate research at one’s own institution.  She has presented workshops (often with Joe Gallian) at mathematics meetings on directing undergraduate research.  She enjoys giving talks on mathematics to audiences of various levels and backgrounds.  Aparna has been the recipient of four teaching awards -- from the College of Arts and Sciences at the University of Dayton, the Alumni Award (a University-wide award) at the University of Dayton, the Ohio Section of the Mathematical Association of America, and in 2005, the Deborah and Tepper Haimo Award for Distinguished College or University Teaching, which is the Mathematical Association of America's most prestigious award for teaching.  Aparna has served the MAA in many capacities, including being a founding member of, and then chairing, the Committee on Student Chapters, which helped create and maintain Student Chapters, provided support to Sections for student activities and provided appropriate programming for undergraduates at national meetings.  Aparna is Director of Project NExT (New Experiences in Teaching), a professional development program of the MAA for new or recent Ph.D.s</w:t>
      </w:r>
      <w:r>
        <w:rPr>
          <w:color w:val="000000"/>
        </w:rPr>
        <w:t xml:space="preserve"> in the mathematical sciences. </w:t>
      </w:r>
      <w:r w:rsidRPr="00377E5F">
        <w:rPr>
          <w:color w:val="000000"/>
        </w:rPr>
        <w:t xml:space="preserve"> Aparna has served as President of the Ohio Section, and on several committees of the Ohio Section.  Aparna Higgins is married to Bill Higgins, a mathematician who teaches at Wittenberg University, in Springfield, Ohio.  They like to take year-long sabbaticals and spend part of that time teaching at other institutions.  They feel privileged to have taught at the Naval Postgraduate School in Monterey, California, at the United States Military Academy in West Point, New York, and at California State University Channel Islands.  Aparna and Bill Higgins have two sons.</w:t>
      </w:r>
    </w:p>
    <w:p w:rsidR="0079696E" w:rsidRDefault="0079696E" w:rsidP="006E55DA"/>
    <w:p w:rsidR="002479FA" w:rsidRDefault="002479FA" w:rsidP="006E55DA"/>
    <w:p w:rsidR="002479FA" w:rsidRDefault="002479FA" w:rsidP="006E55DA"/>
    <w:p w:rsidR="002479FA" w:rsidRDefault="002479FA">
      <w:pPr>
        <w:spacing w:after="200" w:line="276" w:lineRule="auto"/>
      </w:pPr>
      <w:r>
        <w:br w:type="page"/>
      </w:r>
    </w:p>
    <w:p w:rsidR="002479FA" w:rsidRDefault="002479FA" w:rsidP="006E55DA"/>
    <w:p w:rsidR="0079696E" w:rsidRPr="00F93052" w:rsidRDefault="00B840DE" w:rsidP="006E55DA">
      <w:pPr>
        <w:rPr>
          <w:sz w:val="28"/>
          <w:szCs w:val="28"/>
        </w:rPr>
      </w:pPr>
      <w:r>
        <w:rPr>
          <w:b/>
          <w:noProof/>
          <w:sz w:val="28"/>
          <w:szCs w:val="28"/>
        </w:rPr>
        <w:drawing>
          <wp:anchor distT="0" distB="0" distL="114300" distR="114300" simplePos="0" relativeHeight="251662336" behindDoc="1" locked="0" layoutInCell="1" allowOverlap="1">
            <wp:simplePos x="0" y="0"/>
            <wp:positionH relativeFrom="column">
              <wp:posOffset>19050</wp:posOffset>
            </wp:positionH>
            <wp:positionV relativeFrom="paragraph">
              <wp:posOffset>-3810</wp:posOffset>
            </wp:positionV>
            <wp:extent cx="3333750" cy="2924175"/>
            <wp:effectExtent l="19050" t="0" r="0" b="0"/>
            <wp:wrapTight wrapText="bothSides">
              <wp:wrapPolygon edited="0">
                <wp:start x="-123" y="0"/>
                <wp:lineTo x="-123" y="21530"/>
                <wp:lineTo x="21600" y="21530"/>
                <wp:lineTo x="21600" y="0"/>
                <wp:lineTo x="-12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333750" cy="2924175"/>
                    </a:xfrm>
                    <a:prstGeom prst="rect">
                      <a:avLst/>
                    </a:prstGeom>
                    <a:noFill/>
                    <a:ln w="9525">
                      <a:noFill/>
                      <a:miter lim="800000"/>
                      <a:headEnd/>
                      <a:tailEnd/>
                    </a:ln>
                  </pic:spPr>
                </pic:pic>
              </a:graphicData>
            </a:graphic>
          </wp:anchor>
        </w:drawing>
      </w:r>
      <w:r>
        <w:rPr>
          <w:b/>
          <w:sz w:val="28"/>
          <w:szCs w:val="28"/>
        </w:rPr>
        <w:t>Jeffrey Lagarias</w:t>
      </w:r>
      <w:r w:rsidR="0079696E">
        <w:rPr>
          <w:b/>
          <w:sz w:val="28"/>
          <w:szCs w:val="28"/>
        </w:rPr>
        <w:t xml:space="preserve">, </w:t>
      </w:r>
      <w:r w:rsidR="0079696E" w:rsidRPr="00F93052">
        <w:rPr>
          <w:rStyle w:val="Strong"/>
          <w:iCs/>
          <w:sz w:val="28"/>
          <w:szCs w:val="28"/>
        </w:rPr>
        <w:t xml:space="preserve">University of </w:t>
      </w:r>
      <w:r>
        <w:rPr>
          <w:rStyle w:val="Strong"/>
          <w:iCs/>
          <w:sz w:val="28"/>
          <w:szCs w:val="28"/>
        </w:rPr>
        <w:t>Michigan</w:t>
      </w:r>
    </w:p>
    <w:p w:rsidR="0079696E" w:rsidRDefault="00B840DE" w:rsidP="00802DF0">
      <w:pPr>
        <w:ind w:firstLine="720"/>
        <w:jc w:val="both"/>
      </w:pPr>
      <w:r w:rsidRPr="003A1B4A">
        <w:t xml:space="preserve">Jeff </w:t>
      </w:r>
      <w:proofErr w:type="spellStart"/>
      <w:r w:rsidRPr="003A1B4A">
        <w:t>Lagarias</w:t>
      </w:r>
      <w:proofErr w:type="spellEnd"/>
      <w:r>
        <w:t xml:space="preserve"> is a Professor of Mathematics at the University of Michigan. His research interests include number theory, discrete and computational geometry, cryptography, dynamical systems, optimization and more. He was a Putnam exam winner at MIT in 1970, and received his PhD from MIT in 1974 in analytic number theory. He then worked at Bell Laboratories and its descendants on a wide variety of pure and applied mathematical topics. At various times he held visiting positions in mathematics, computer science and physics. In 2004 he moved to the University of Michigan. He has received a Lester R. Ford prize twice, and was the 2005 Raymond Hedrick Lecturer at MathFest. He recently edited a book on the 3x+1 problem (“The Ultimate Challenge") and another on the Hales-Ferguson solution of the Kepler Conjecture on sphere packing.</w:t>
      </w:r>
    </w:p>
    <w:p w:rsidR="00377E5F" w:rsidRDefault="00377E5F" w:rsidP="00377E5F">
      <w:pPr>
        <w:spacing w:after="200" w:line="276" w:lineRule="auto"/>
      </w:pPr>
    </w:p>
    <w:p w:rsidR="002479FA" w:rsidRDefault="002479FA" w:rsidP="00377E5F">
      <w:pPr>
        <w:spacing w:after="200" w:line="276" w:lineRule="auto"/>
      </w:pPr>
    </w:p>
    <w:p w:rsidR="0079696E" w:rsidRPr="00377E5F" w:rsidRDefault="00802DF0" w:rsidP="00377E5F">
      <w:pPr>
        <w:spacing w:after="200" w:line="276" w:lineRule="auto"/>
      </w:pPr>
      <w:r>
        <w:rPr>
          <w:b/>
          <w:noProof/>
          <w:sz w:val="28"/>
          <w:szCs w:val="28"/>
        </w:rPr>
        <w:drawing>
          <wp:anchor distT="0" distB="0" distL="114300" distR="114300" simplePos="0" relativeHeight="251660288" behindDoc="0" locked="0" layoutInCell="1" allowOverlap="1">
            <wp:simplePos x="0" y="0"/>
            <wp:positionH relativeFrom="column">
              <wp:posOffset>-200025</wp:posOffset>
            </wp:positionH>
            <wp:positionV relativeFrom="paragraph">
              <wp:posOffset>22225</wp:posOffset>
            </wp:positionV>
            <wp:extent cx="2486025" cy="3771900"/>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486025" cy="3771900"/>
                    </a:xfrm>
                    <a:prstGeom prst="rect">
                      <a:avLst/>
                    </a:prstGeom>
                    <a:noFill/>
                    <a:ln w="9525">
                      <a:noFill/>
                      <a:miter lim="800000"/>
                      <a:headEnd/>
                      <a:tailEnd/>
                    </a:ln>
                  </pic:spPr>
                </pic:pic>
              </a:graphicData>
            </a:graphic>
          </wp:anchor>
        </w:drawing>
      </w:r>
      <w:r w:rsidR="00377E5F">
        <w:rPr>
          <w:b/>
          <w:sz w:val="28"/>
          <w:szCs w:val="28"/>
        </w:rPr>
        <w:t>Rachel Hall</w:t>
      </w:r>
      <w:r w:rsidR="0079696E">
        <w:rPr>
          <w:b/>
          <w:sz w:val="28"/>
          <w:szCs w:val="28"/>
        </w:rPr>
        <w:t>, S</w:t>
      </w:r>
      <w:r w:rsidR="00377E5F">
        <w:rPr>
          <w:b/>
          <w:sz w:val="28"/>
          <w:szCs w:val="28"/>
        </w:rPr>
        <w:t>t. Joseph’s</w:t>
      </w:r>
      <w:r w:rsidR="0079696E">
        <w:rPr>
          <w:b/>
          <w:sz w:val="28"/>
          <w:szCs w:val="28"/>
        </w:rPr>
        <w:t xml:space="preserve"> University</w:t>
      </w:r>
    </w:p>
    <w:p w:rsidR="00377E5F" w:rsidRDefault="00B86B6B" w:rsidP="00377E5F">
      <w:pPr>
        <w:ind w:firstLine="720"/>
        <w:jc w:val="both"/>
        <w:rPr>
          <w:color w:val="000000"/>
        </w:rPr>
      </w:pPr>
      <w:r>
        <w:t xml:space="preserve">Rachel Wells Hall is an associate professor of mathematics at Saint Joseph's University, where she researches and teaches both mathematics and music. She is writing a book entitled The Sound of Numbers: A Tour of Mathematical Music Theory. She has toured the Mid-Atlantic </w:t>
      </w:r>
      <w:r w:rsidR="00D13459">
        <w:t>States</w:t>
      </w:r>
      <w:r>
        <w:t xml:space="preserve"> since 1995 with the folk trio Simple Gifts and recorded three albums. She plays English concertina, piano, and fiddle.  Rachel is originally from Cincinnati, where she attended Walnut Hills High School. </w:t>
      </w:r>
    </w:p>
    <w:p w:rsidR="00377E5F" w:rsidRPr="001B61AA" w:rsidRDefault="00377E5F" w:rsidP="00377E5F">
      <w:pPr>
        <w:ind w:firstLine="720"/>
        <w:jc w:val="both"/>
        <w:rPr>
          <w:color w:val="000000"/>
        </w:rPr>
      </w:pPr>
    </w:p>
    <w:p w:rsidR="002479FA" w:rsidRDefault="002479FA">
      <w:pPr>
        <w:spacing w:after="200" w:line="276" w:lineRule="auto"/>
        <w:rPr>
          <w:b/>
          <w:sz w:val="28"/>
          <w:szCs w:val="28"/>
        </w:rPr>
      </w:pPr>
      <w:r>
        <w:rPr>
          <w:b/>
          <w:sz w:val="28"/>
          <w:szCs w:val="28"/>
        </w:rPr>
        <w:br w:type="page"/>
      </w:r>
    </w:p>
    <w:p w:rsidR="0079696E" w:rsidRDefault="002479FA" w:rsidP="00F9776E">
      <w:pPr>
        <w:rPr>
          <w:b/>
          <w:sz w:val="28"/>
          <w:szCs w:val="28"/>
        </w:rPr>
      </w:pPr>
      <w:r>
        <w:rPr>
          <w:b/>
          <w:noProof/>
          <w:sz w:val="28"/>
          <w:szCs w:val="28"/>
        </w:rPr>
        <w:lastRenderedPageBreak/>
        <w:drawing>
          <wp:anchor distT="0" distB="0" distL="114300" distR="114300" simplePos="0" relativeHeight="251663360" behindDoc="1" locked="0" layoutInCell="1" allowOverlap="1">
            <wp:simplePos x="0" y="0"/>
            <wp:positionH relativeFrom="column">
              <wp:posOffset>19050</wp:posOffset>
            </wp:positionH>
            <wp:positionV relativeFrom="paragraph">
              <wp:posOffset>0</wp:posOffset>
            </wp:positionV>
            <wp:extent cx="2790825" cy="3114675"/>
            <wp:effectExtent l="19050" t="0" r="9525" b="0"/>
            <wp:wrapTight wrapText="bothSides">
              <wp:wrapPolygon edited="0">
                <wp:start x="-147" y="0"/>
                <wp:lineTo x="-147" y="21534"/>
                <wp:lineTo x="21674" y="21534"/>
                <wp:lineTo x="21674" y="0"/>
                <wp:lineTo x="-14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90825" cy="3114675"/>
                    </a:xfrm>
                    <a:prstGeom prst="rect">
                      <a:avLst/>
                    </a:prstGeom>
                    <a:noFill/>
                    <a:ln w="9525">
                      <a:noFill/>
                      <a:miter lim="800000"/>
                      <a:headEnd/>
                      <a:tailEnd/>
                    </a:ln>
                  </pic:spPr>
                </pic:pic>
              </a:graphicData>
            </a:graphic>
          </wp:anchor>
        </w:drawing>
      </w:r>
      <w:r w:rsidR="00193D50">
        <w:rPr>
          <w:b/>
          <w:sz w:val="28"/>
          <w:szCs w:val="28"/>
        </w:rPr>
        <w:t>Jonathan Stadler, Capital University</w:t>
      </w:r>
    </w:p>
    <w:p w:rsidR="002A296E" w:rsidRDefault="00193D50" w:rsidP="00403D1D">
      <w:r>
        <w:t>Jon Stadler’s first exposure to the Ohio Section was in 1991, when the annual meeting was held at Bowling Green State University.  At this conference, he presented on the Cantor Set.  After graduating from BGSU in 1992, Jon attended The Ohio State University, earning his PhD in 1997 in algebraic combinatorics.  After a year of teaching at Coastal Carolina University, he returned to Ohio to begin his current position at Capital University.  Jon has served in the Ohio Section on CONCUR, as the local arrangements chair for the 2003 summer short course on cryptology, and on the program committee, serving as chair from 2008-2009.  His research interests are in recreational mathematics, particularly puzzles, games, and most of all, juggling</w:t>
      </w:r>
      <w:r w:rsidR="002479FA">
        <w:t>.</w:t>
      </w:r>
    </w:p>
    <w:p w:rsidR="00702629" w:rsidRDefault="00702629" w:rsidP="00403D1D"/>
    <w:p w:rsidR="00702629" w:rsidRDefault="00702629" w:rsidP="00403D1D"/>
    <w:p w:rsidR="00702629" w:rsidRDefault="00702629" w:rsidP="00403D1D"/>
    <w:p w:rsidR="002A296E" w:rsidRDefault="002A296E" w:rsidP="00403D1D"/>
    <w:p w:rsidR="002A296E" w:rsidRDefault="002A296E" w:rsidP="00702629">
      <w:pPr>
        <w:jc w:val="center"/>
        <w:rPr>
          <w:sz w:val="36"/>
          <w:szCs w:val="36"/>
        </w:rPr>
      </w:pPr>
      <w:r>
        <w:rPr>
          <w:noProof/>
          <w:sz w:val="36"/>
          <w:szCs w:val="36"/>
        </w:rPr>
        <w:drawing>
          <wp:inline distT="0" distB="0" distL="0" distR="0">
            <wp:extent cx="3400425" cy="228962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400425" cy="2289620"/>
                    </a:xfrm>
                    <a:prstGeom prst="rect">
                      <a:avLst/>
                    </a:prstGeom>
                    <a:noFill/>
                    <a:ln w="9525">
                      <a:noFill/>
                      <a:miter lim="800000"/>
                      <a:headEnd/>
                      <a:tailEnd/>
                    </a:ln>
                  </pic:spPr>
                </pic:pic>
              </a:graphicData>
            </a:graphic>
          </wp:inline>
        </w:drawing>
      </w:r>
    </w:p>
    <w:p w:rsidR="00702629" w:rsidRDefault="00702629" w:rsidP="002A296E">
      <w:pPr>
        <w:pStyle w:val="Heading3"/>
        <w:rPr>
          <w:b w:val="0"/>
          <w:sz w:val="24"/>
          <w:szCs w:val="24"/>
        </w:rPr>
      </w:pPr>
    </w:p>
    <w:p w:rsidR="002A296E" w:rsidRPr="00702629" w:rsidRDefault="002A296E" w:rsidP="002A296E">
      <w:pPr>
        <w:pStyle w:val="Heading3"/>
        <w:rPr>
          <w:b w:val="0"/>
          <w:sz w:val="24"/>
          <w:szCs w:val="24"/>
        </w:rPr>
      </w:pPr>
      <w:r w:rsidRPr="005907A6">
        <w:rPr>
          <w:sz w:val="28"/>
          <w:szCs w:val="28"/>
        </w:rPr>
        <w:t>Matheatre</w:t>
      </w:r>
      <w:r w:rsidRPr="00702629">
        <w:rPr>
          <w:b w:val="0"/>
          <w:sz w:val="24"/>
          <w:szCs w:val="24"/>
        </w:rPr>
        <w:t xml:space="preserve"> was created in 2006 when Marc Gutman and Sadie Bowman decided to write a show so they could quit their jobs and have a cross-country adventure. The result was </w:t>
      </w:r>
      <w:r w:rsidRPr="00702629">
        <w:rPr>
          <w:b w:val="0"/>
          <w:i/>
          <w:iCs/>
          <w:sz w:val="24"/>
          <w:szCs w:val="24"/>
        </w:rPr>
        <w:t>Calculus: The Musical!</w:t>
      </w:r>
      <w:r w:rsidRPr="00702629">
        <w:rPr>
          <w:b w:val="0"/>
          <w:sz w:val="24"/>
          <w:szCs w:val="24"/>
        </w:rPr>
        <w:t xml:space="preserve"> which they toured for two years. Though Marc and Sadie are happy to be off the road, the tour continues under the supervision of </w:t>
      </w:r>
      <w:r w:rsidRPr="003A1B4A">
        <w:rPr>
          <w:b w:val="0"/>
          <w:sz w:val="24"/>
          <w:szCs w:val="24"/>
        </w:rPr>
        <w:t>Know Theatre of Cincinnati</w:t>
      </w:r>
      <w:r w:rsidRPr="00702629">
        <w:rPr>
          <w:b w:val="0"/>
          <w:sz w:val="24"/>
          <w:szCs w:val="24"/>
        </w:rPr>
        <w:t xml:space="preserve">. Marc and Sadie are currently working on a number of projects, including new shows, new albums, and new culinary inventions. </w:t>
      </w:r>
    </w:p>
    <w:p w:rsidR="0079696E" w:rsidRDefault="0079696E" w:rsidP="00403D1D">
      <w:pPr>
        <w:rPr>
          <w:b/>
          <w:sz w:val="40"/>
          <w:szCs w:val="40"/>
        </w:rPr>
      </w:pPr>
      <w:r w:rsidRPr="00FA386F">
        <w:rPr>
          <w:sz w:val="36"/>
          <w:szCs w:val="36"/>
        </w:rPr>
        <w:br w:type="page"/>
      </w:r>
      <w:r>
        <w:rPr>
          <w:b/>
          <w:sz w:val="40"/>
          <w:szCs w:val="40"/>
        </w:rPr>
        <w:lastRenderedPageBreak/>
        <w:t>Contributed Paper Sessions</w:t>
      </w:r>
    </w:p>
    <w:p w:rsidR="0079696E" w:rsidRDefault="0079696E" w:rsidP="00403D1D">
      <w:pPr>
        <w:jc w:val="center"/>
        <w:rPr>
          <w:i/>
          <w:sz w:val="36"/>
          <w:szCs w:val="36"/>
        </w:rPr>
      </w:pPr>
      <w:r>
        <w:rPr>
          <w:i/>
          <w:sz w:val="36"/>
          <w:szCs w:val="36"/>
        </w:rPr>
        <w:t xml:space="preserve">Friday, </w:t>
      </w:r>
      <w:r w:rsidR="009D1761">
        <w:rPr>
          <w:i/>
          <w:sz w:val="36"/>
          <w:szCs w:val="36"/>
        </w:rPr>
        <w:t>April 13</w:t>
      </w:r>
      <w:r>
        <w:rPr>
          <w:i/>
          <w:sz w:val="36"/>
          <w:szCs w:val="36"/>
        </w:rPr>
        <w:t xml:space="preserve">  </w:t>
      </w:r>
      <w:r>
        <w:rPr>
          <w:b/>
          <w:sz w:val="32"/>
          <w:szCs w:val="32"/>
        </w:rPr>
        <w:t>*</w:t>
      </w:r>
      <w:r w:rsidRPr="00C35CF2">
        <w:rPr>
          <w:b/>
        </w:rPr>
        <w:t>= student speaker</w:t>
      </w:r>
    </w:p>
    <w:tbl>
      <w:tblPr>
        <w:tblStyle w:val="TableGrid"/>
        <w:tblW w:w="9738" w:type="dxa"/>
        <w:tblLayout w:type="fixed"/>
        <w:tblLook w:val="01E0"/>
      </w:tblPr>
      <w:tblGrid>
        <w:gridCol w:w="1178"/>
        <w:gridCol w:w="1712"/>
        <w:gridCol w:w="1712"/>
        <w:gridCol w:w="1712"/>
        <w:gridCol w:w="1712"/>
        <w:gridCol w:w="1712"/>
      </w:tblGrid>
      <w:tr w:rsidR="002E7C3D" w:rsidRPr="00FE144F" w:rsidTr="002E7C3D">
        <w:tc>
          <w:tcPr>
            <w:tcW w:w="1188" w:type="dxa"/>
            <w:shd w:val="clear" w:color="auto" w:fill="D9D9D9" w:themeFill="background1" w:themeFillShade="D9"/>
            <w:vAlign w:val="center"/>
          </w:tcPr>
          <w:p w:rsidR="002E7C3D" w:rsidRPr="00C75AAE" w:rsidRDefault="002E7C3D" w:rsidP="00C75AAE">
            <w:pPr>
              <w:jc w:val="center"/>
              <w:rPr>
                <w:b/>
              </w:rPr>
            </w:pPr>
            <w:r w:rsidRPr="00C75AAE">
              <w:rPr>
                <w:b/>
              </w:rPr>
              <w:t>Time</w:t>
            </w:r>
          </w:p>
        </w:tc>
        <w:tc>
          <w:tcPr>
            <w:tcW w:w="1728" w:type="dxa"/>
            <w:shd w:val="clear" w:color="auto" w:fill="D9D9D9" w:themeFill="background1" w:themeFillShade="D9"/>
            <w:vAlign w:val="center"/>
          </w:tcPr>
          <w:p w:rsidR="002E7C3D" w:rsidRDefault="003A1B4A" w:rsidP="00C75AAE">
            <w:pPr>
              <w:jc w:val="center"/>
              <w:rPr>
                <w:b/>
              </w:rPr>
            </w:pPr>
            <w:r>
              <w:rPr>
                <w:b/>
              </w:rPr>
              <w:t>SMH 249</w:t>
            </w:r>
          </w:p>
          <w:p w:rsidR="002E7C3D" w:rsidRDefault="002E7C3D" w:rsidP="00C75AAE">
            <w:pPr>
              <w:jc w:val="center"/>
              <w:rPr>
                <w:b/>
              </w:rPr>
            </w:pPr>
            <w:r>
              <w:rPr>
                <w:b/>
              </w:rPr>
              <w:t>Session Chair:</w:t>
            </w:r>
          </w:p>
          <w:p w:rsidR="002E7C3D" w:rsidRPr="00C75AAE" w:rsidRDefault="00AA7576" w:rsidP="00C75AAE">
            <w:pPr>
              <w:jc w:val="center"/>
              <w:rPr>
                <w:b/>
              </w:rPr>
            </w:pPr>
            <w:r>
              <w:rPr>
                <w:b/>
              </w:rPr>
              <w:t>Adam Parker</w:t>
            </w:r>
          </w:p>
        </w:tc>
        <w:tc>
          <w:tcPr>
            <w:tcW w:w="1728" w:type="dxa"/>
            <w:shd w:val="clear" w:color="auto" w:fill="D9D9D9" w:themeFill="background1" w:themeFillShade="D9"/>
            <w:vAlign w:val="center"/>
          </w:tcPr>
          <w:p w:rsidR="002E7C3D" w:rsidRDefault="003A1B4A" w:rsidP="00C75AAE">
            <w:pPr>
              <w:jc w:val="center"/>
              <w:rPr>
                <w:b/>
              </w:rPr>
            </w:pPr>
            <w:r>
              <w:rPr>
                <w:b/>
              </w:rPr>
              <w:t>SMH 250</w:t>
            </w:r>
          </w:p>
          <w:p w:rsidR="002E7C3D" w:rsidRDefault="002E7C3D" w:rsidP="00C75AAE">
            <w:pPr>
              <w:jc w:val="center"/>
              <w:rPr>
                <w:b/>
              </w:rPr>
            </w:pPr>
            <w:r>
              <w:rPr>
                <w:b/>
              </w:rPr>
              <w:t>Session Chair:</w:t>
            </w:r>
          </w:p>
          <w:p w:rsidR="002E7C3D" w:rsidRPr="00C75AAE" w:rsidRDefault="00AA7576" w:rsidP="00C75AAE">
            <w:pPr>
              <w:jc w:val="center"/>
              <w:rPr>
                <w:b/>
              </w:rPr>
            </w:pPr>
            <w:r>
              <w:rPr>
                <w:b/>
              </w:rPr>
              <w:t>Minnie Catral</w:t>
            </w:r>
          </w:p>
        </w:tc>
        <w:tc>
          <w:tcPr>
            <w:tcW w:w="1728" w:type="dxa"/>
            <w:shd w:val="clear" w:color="auto" w:fill="D9D9D9" w:themeFill="background1" w:themeFillShade="D9"/>
            <w:vAlign w:val="center"/>
          </w:tcPr>
          <w:p w:rsidR="002E7C3D" w:rsidRDefault="003A1B4A" w:rsidP="00C75AAE">
            <w:pPr>
              <w:jc w:val="center"/>
              <w:rPr>
                <w:b/>
              </w:rPr>
            </w:pPr>
            <w:r>
              <w:rPr>
                <w:b/>
              </w:rPr>
              <w:t>SMH 251</w:t>
            </w:r>
          </w:p>
          <w:p w:rsidR="002E7C3D" w:rsidRDefault="002E7C3D" w:rsidP="00C75AAE">
            <w:pPr>
              <w:jc w:val="center"/>
              <w:rPr>
                <w:b/>
              </w:rPr>
            </w:pPr>
            <w:r>
              <w:rPr>
                <w:b/>
              </w:rPr>
              <w:t>Session Chair:</w:t>
            </w:r>
          </w:p>
          <w:p w:rsidR="002E7C3D" w:rsidRPr="00C75AAE" w:rsidRDefault="00F939F2" w:rsidP="00C75AAE">
            <w:pPr>
              <w:jc w:val="center"/>
              <w:rPr>
                <w:b/>
              </w:rPr>
            </w:pPr>
            <w:proofErr w:type="spellStart"/>
            <w:r>
              <w:rPr>
                <w:b/>
              </w:rPr>
              <w:t>Ganesh</w:t>
            </w:r>
            <w:proofErr w:type="spellEnd"/>
            <w:r>
              <w:rPr>
                <w:b/>
              </w:rPr>
              <w:t xml:space="preserve"> </w:t>
            </w:r>
            <w:proofErr w:type="spellStart"/>
            <w:r>
              <w:rPr>
                <w:b/>
              </w:rPr>
              <w:t>Malla</w:t>
            </w:r>
            <w:proofErr w:type="spellEnd"/>
          </w:p>
        </w:tc>
        <w:tc>
          <w:tcPr>
            <w:tcW w:w="1728" w:type="dxa"/>
            <w:shd w:val="clear" w:color="auto" w:fill="D9D9D9" w:themeFill="background1" w:themeFillShade="D9"/>
            <w:vAlign w:val="center"/>
          </w:tcPr>
          <w:p w:rsidR="002E7C3D" w:rsidRDefault="003A1B4A" w:rsidP="00C75AAE">
            <w:pPr>
              <w:jc w:val="center"/>
              <w:rPr>
                <w:b/>
              </w:rPr>
            </w:pPr>
            <w:r>
              <w:rPr>
                <w:b/>
              </w:rPr>
              <w:t>SMH 252</w:t>
            </w:r>
          </w:p>
          <w:p w:rsidR="002E7C3D" w:rsidRDefault="002E7C3D" w:rsidP="00C75AAE">
            <w:pPr>
              <w:jc w:val="center"/>
              <w:rPr>
                <w:b/>
              </w:rPr>
            </w:pPr>
            <w:r>
              <w:rPr>
                <w:b/>
              </w:rPr>
              <w:t>Session Chair:</w:t>
            </w:r>
          </w:p>
          <w:p w:rsidR="002E7C3D" w:rsidRPr="00C75AAE" w:rsidRDefault="00F939F2" w:rsidP="00C75AAE">
            <w:pPr>
              <w:jc w:val="center"/>
              <w:rPr>
                <w:b/>
              </w:rPr>
            </w:pPr>
            <w:r>
              <w:rPr>
                <w:b/>
              </w:rPr>
              <w:t xml:space="preserve">Max </w:t>
            </w:r>
            <w:proofErr w:type="spellStart"/>
            <w:r>
              <w:rPr>
                <w:b/>
              </w:rPr>
              <w:t>Buot</w:t>
            </w:r>
            <w:proofErr w:type="spellEnd"/>
          </w:p>
        </w:tc>
        <w:tc>
          <w:tcPr>
            <w:tcW w:w="1728" w:type="dxa"/>
            <w:shd w:val="clear" w:color="auto" w:fill="D9D9D9" w:themeFill="background1" w:themeFillShade="D9"/>
          </w:tcPr>
          <w:p w:rsidR="002E7C3D" w:rsidRDefault="003A1B4A" w:rsidP="00C75AAE">
            <w:pPr>
              <w:jc w:val="center"/>
              <w:rPr>
                <w:b/>
              </w:rPr>
            </w:pPr>
            <w:r>
              <w:rPr>
                <w:b/>
              </w:rPr>
              <w:t>SMH 346</w:t>
            </w:r>
          </w:p>
          <w:p w:rsidR="002E7C3D" w:rsidRDefault="002E7C3D" w:rsidP="00C75AAE">
            <w:pPr>
              <w:jc w:val="center"/>
              <w:rPr>
                <w:b/>
              </w:rPr>
            </w:pPr>
            <w:r>
              <w:rPr>
                <w:b/>
              </w:rPr>
              <w:t>Session Chair:</w:t>
            </w:r>
            <w:r w:rsidR="00F939F2">
              <w:rPr>
                <w:b/>
              </w:rPr>
              <w:t xml:space="preserve"> Hem Joshi</w:t>
            </w:r>
          </w:p>
        </w:tc>
      </w:tr>
      <w:tr w:rsidR="002E7C3D" w:rsidRPr="00FE144F" w:rsidTr="002E7C3D">
        <w:trPr>
          <w:trHeight w:val="323"/>
        </w:trPr>
        <w:tc>
          <w:tcPr>
            <w:tcW w:w="1188" w:type="dxa"/>
          </w:tcPr>
          <w:p w:rsidR="002E7C3D" w:rsidRPr="00C75AAE" w:rsidRDefault="002E7C3D" w:rsidP="00C75AAE">
            <w:r w:rsidRPr="00C75AAE">
              <w:t>4:25-4:40</w:t>
            </w:r>
          </w:p>
        </w:tc>
        <w:tc>
          <w:tcPr>
            <w:tcW w:w="1728" w:type="dxa"/>
          </w:tcPr>
          <w:p w:rsidR="002E7C3D" w:rsidRPr="0023799D" w:rsidRDefault="002E7C3D" w:rsidP="00574978">
            <w:pPr>
              <w:rPr>
                <w:rFonts w:asciiTheme="minorHAnsi" w:hAnsiTheme="minorHAnsi"/>
                <w:b/>
                <w:sz w:val="20"/>
                <w:szCs w:val="20"/>
              </w:rPr>
            </w:pPr>
            <w:r w:rsidRPr="0023799D">
              <w:rPr>
                <w:rFonts w:asciiTheme="minorHAnsi" w:hAnsiTheme="minorHAnsi"/>
                <w:b/>
                <w:sz w:val="20"/>
                <w:szCs w:val="20"/>
              </w:rPr>
              <w:t>Anna  Payne *</w:t>
            </w:r>
          </w:p>
          <w:p w:rsidR="002E7C3D" w:rsidRPr="0023799D" w:rsidRDefault="002E7C3D" w:rsidP="00574978">
            <w:pPr>
              <w:rPr>
                <w:rFonts w:asciiTheme="minorHAnsi" w:hAnsiTheme="minorHAnsi"/>
                <w:b/>
                <w:sz w:val="20"/>
                <w:szCs w:val="20"/>
              </w:rPr>
            </w:pPr>
            <w:r w:rsidRPr="0023799D">
              <w:rPr>
                <w:rFonts w:asciiTheme="minorHAnsi" w:hAnsiTheme="minorHAnsi"/>
                <w:b/>
                <w:sz w:val="20"/>
                <w:szCs w:val="20"/>
              </w:rPr>
              <w:t xml:space="preserve"> Ashland University</w:t>
            </w:r>
          </w:p>
          <w:p w:rsidR="002E7C3D" w:rsidRPr="0023799D" w:rsidRDefault="002E7C3D" w:rsidP="00574978">
            <w:pPr>
              <w:rPr>
                <w:rFonts w:asciiTheme="minorHAnsi" w:hAnsiTheme="minorHAnsi"/>
                <w:sz w:val="20"/>
                <w:szCs w:val="20"/>
              </w:rPr>
            </w:pPr>
            <w:r w:rsidRPr="0023799D">
              <w:rPr>
                <w:rFonts w:asciiTheme="minorHAnsi" w:hAnsiTheme="minorHAnsi"/>
                <w:sz w:val="20"/>
                <w:szCs w:val="20"/>
              </w:rPr>
              <w:t>"Let's Make a Deal": Probabilities of a Popular Game Show</w:t>
            </w:r>
          </w:p>
        </w:tc>
        <w:tc>
          <w:tcPr>
            <w:tcW w:w="1728" w:type="dxa"/>
          </w:tcPr>
          <w:p w:rsidR="002E7C3D" w:rsidRPr="0023799D" w:rsidRDefault="002E7C3D" w:rsidP="00574978">
            <w:pPr>
              <w:rPr>
                <w:rFonts w:asciiTheme="minorHAnsi" w:hAnsiTheme="minorHAnsi"/>
                <w:b/>
                <w:sz w:val="20"/>
                <w:szCs w:val="20"/>
              </w:rPr>
            </w:pPr>
            <w:r w:rsidRPr="0023799D">
              <w:rPr>
                <w:rFonts w:asciiTheme="minorHAnsi" w:hAnsiTheme="minorHAnsi"/>
                <w:b/>
                <w:sz w:val="20"/>
                <w:szCs w:val="20"/>
              </w:rPr>
              <w:t xml:space="preserve">David E Kullman </w:t>
            </w:r>
          </w:p>
          <w:p w:rsidR="002E7C3D" w:rsidRPr="0023799D" w:rsidRDefault="002E7C3D" w:rsidP="00574978">
            <w:pPr>
              <w:pStyle w:val="NoSpacing"/>
              <w:rPr>
                <w:rFonts w:asciiTheme="minorHAnsi" w:hAnsiTheme="minorHAnsi"/>
                <w:b/>
              </w:rPr>
            </w:pPr>
            <w:r w:rsidRPr="0023799D">
              <w:rPr>
                <w:rFonts w:asciiTheme="minorHAnsi" w:hAnsiTheme="minorHAnsi"/>
                <w:b/>
              </w:rPr>
              <w:t>Miami University – Oxford</w:t>
            </w:r>
          </w:p>
          <w:p w:rsidR="002E7C3D" w:rsidRPr="0023799D" w:rsidRDefault="002E7C3D" w:rsidP="00D97EF7">
            <w:pPr>
              <w:pStyle w:val="NoSpacing"/>
            </w:pPr>
            <w:r w:rsidRPr="0023799D">
              <w:t>Two Pioneer Mathematicians in 19th-Century Cincinnati</w:t>
            </w:r>
          </w:p>
        </w:tc>
        <w:tc>
          <w:tcPr>
            <w:tcW w:w="1728" w:type="dxa"/>
            <w:shd w:val="clear" w:color="auto" w:fill="auto"/>
          </w:tcPr>
          <w:p w:rsidR="002E7C3D" w:rsidRPr="0023799D" w:rsidRDefault="002E7C3D" w:rsidP="00D97EF7">
            <w:pPr>
              <w:pStyle w:val="NoSpacing"/>
              <w:rPr>
                <w:b/>
              </w:rPr>
            </w:pPr>
            <w:r w:rsidRPr="0023799D">
              <w:rPr>
                <w:b/>
              </w:rPr>
              <w:t>Jay L Schiffman</w:t>
            </w:r>
          </w:p>
          <w:p w:rsidR="002E7C3D" w:rsidRPr="0023799D" w:rsidRDefault="002E7C3D" w:rsidP="00D97EF7">
            <w:pPr>
              <w:pStyle w:val="NoSpacing"/>
              <w:rPr>
                <w:b/>
              </w:rPr>
            </w:pPr>
            <w:r w:rsidRPr="0023799D">
              <w:rPr>
                <w:b/>
              </w:rPr>
              <w:t>Rowan University</w:t>
            </w:r>
          </w:p>
          <w:p w:rsidR="002E7C3D" w:rsidRPr="0023799D" w:rsidRDefault="002E7C3D" w:rsidP="00C107DF">
            <w:pPr>
              <w:pStyle w:val="NoSpacing"/>
            </w:pPr>
            <w:r w:rsidRPr="0023799D">
              <w:t xml:space="preserve">Primes Less Than One Thousand That Never Enter </w:t>
            </w:r>
            <w:r w:rsidR="00C107DF">
              <w:t>t</w:t>
            </w:r>
            <w:r w:rsidRPr="0023799D">
              <w:t>he Lucas Sequence.</w:t>
            </w:r>
          </w:p>
        </w:tc>
        <w:tc>
          <w:tcPr>
            <w:tcW w:w="1728" w:type="dxa"/>
            <w:shd w:val="clear" w:color="auto" w:fill="auto"/>
          </w:tcPr>
          <w:p w:rsidR="002E7C3D" w:rsidRPr="0023799D" w:rsidRDefault="002E7C3D" w:rsidP="00D97EF7">
            <w:pPr>
              <w:pStyle w:val="NoSpacing"/>
              <w:rPr>
                <w:b/>
              </w:rPr>
            </w:pPr>
            <w:r w:rsidRPr="0023799D">
              <w:rPr>
                <w:b/>
              </w:rPr>
              <w:t>Joseph P Glaser*</w:t>
            </w:r>
          </w:p>
          <w:p w:rsidR="002E7C3D" w:rsidRPr="0023799D" w:rsidRDefault="002E7C3D" w:rsidP="00D97EF7">
            <w:pPr>
              <w:pStyle w:val="NoSpacing"/>
            </w:pPr>
            <w:r w:rsidRPr="0023799D">
              <w:rPr>
                <w:b/>
              </w:rPr>
              <w:t>Cleveland State University</w:t>
            </w:r>
          </w:p>
          <w:p w:rsidR="002E7C3D" w:rsidRPr="0023799D" w:rsidRDefault="002E7C3D" w:rsidP="00BC02F4">
            <w:pPr>
              <w:pStyle w:val="NoSpacing"/>
            </w:pPr>
            <w:r w:rsidRPr="0023799D">
              <w:t xml:space="preserve">Exploring Metrics </w:t>
            </w:r>
            <w:r w:rsidR="00BC02F4" w:rsidRPr="0023799D">
              <w:t>and</w:t>
            </w:r>
            <w:r w:rsidRPr="0023799D">
              <w:t xml:space="preserve"> Working with Tensors</w:t>
            </w:r>
          </w:p>
        </w:tc>
        <w:tc>
          <w:tcPr>
            <w:tcW w:w="1728" w:type="dxa"/>
          </w:tcPr>
          <w:p w:rsidR="002E7C3D" w:rsidRPr="0023799D" w:rsidRDefault="006D5242" w:rsidP="00D97EF7">
            <w:pPr>
              <w:pStyle w:val="NoSpacing"/>
              <w:rPr>
                <w:b/>
              </w:rPr>
            </w:pPr>
            <w:r w:rsidRPr="0023799D">
              <w:rPr>
                <w:b/>
              </w:rPr>
              <w:t>Zbigniew  Piotrowski</w:t>
            </w:r>
          </w:p>
          <w:p w:rsidR="006D5242" w:rsidRPr="0023799D" w:rsidRDefault="006D5242" w:rsidP="00D97EF7">
            <w:pPr>
              <w:pStyle w:val="NoSpacing"/>
            </w:pPr>
            <w:r w:rsidRPr="0023799D">
              <w:rPr>
                <w:b/>
              </w:rPr>
              <w:t>Youngstown State University</w:t>
            </w:r>
          </w:p>
          <w:p w:rsidR="006D5242" w:rsidRPr="0023799D" w:rsidRDefault="006D5242" w:rsidP="00D97EF7">
            <w:pPr>
              <w:pStyle w:val="NoSpacing"/>
            </w:pPr>
            <w:r w:rsidRPr="0023799D">
              <w:t>On Volterra property of all real-valued functions of real variable</w:t>
            </w:r>
          </w:p>
        </w:tc>
      </w:tr>
      <w:tr w:rsidR="002E7C3D" w:rsidRPr="00FE144F" w:rsidTr="002E7C3D">
        <w:tc>
          <w:tcPr>
            <w:tcW w:w="1188" w:type="dxa"/>
          </w:tcPr>
          <w:p w:rsidR="002E7C3D" w:rsidRPr="00C75AAE" w:rsidRDefault="002E7C3D" w:rsidP="00C75AAE">
            <w:r w:rsidRPr="00C75AAE">
              <w:t>4:45-5:00</w:t>
            </w:r>
          </w:p>
        </w:tc>
        <w:tc>
          <w:tcPr>
            <w:tcW w:w="1728" w:type="dxa"/>
          </w:tcPr>
          <w:p w:rsidR="002E7C3D" w:rsidRPr="0023799D" w:rsidRDefault="002E7C3D" w:rsidP="00574978">
            <w:pPr>
              <w:rPr>
                <w:rFonts w:asciiTheme="minorHAnsi" w:hAnsiTheme="minorHAnsi"/>
                <w:b/>
                <w:sz w:val="20"/>
                <w:szCs w:val="20"/>
              </w:rPr>
            </w:pPr>
            <w:r w:rsidRPr="0023799D">
              <w:rPr>
                <w:rFonts w:asciiTheme="minorHAnsi" w:hAnsiTheme="minorHAnsi"/>
                <w:b/>
                <w:sz w:val="20"/>
                <w:szCs w:val="20"/>
              </w:rPr>
              <w:t xml:space="preserve">Bradley J Sekas* </w:t>
            </w:r>
          </w:p>
          <w:p w:rsidR="002E7C3D" w:rsidRPr="0023799D" w:rsidRDefault="002E7C3D" w:rsidP="00574978">
            <w:pPr>
              <w:pStyle w:val="NoSpacing"/>
              <w:rPr>
                <w:rFonts w:asciiTheme="minorHAnsi" w:hAnsiTheme="minorHAnsi"/>
              </w:rPr>
            </w:pPr>
            <w:r w:rsidRPr="0023799D">
              <w:rPr>
                <w:rFonts w:asciiTheme="minorHAnsi" w:hAnsiTheme="minorHAnsi"/>
                <w:b/>
              </w:rPr>
              <w:t>Ashland University</w:t>
            </w:r>
          </w:p>
          <w:p w:rsidR="002E7C3D" w:rsidRPr="0023799D" w:rsidRDefault="002E7C3D" w:rsidP="00574978">
            <w:pPr>
              <w:rPr>
                <w:rFonts w:asciiTheme="minorHAnsi" w:hAnsiTheme="minorHAnsi"/>
                <w:sz w:val="20"/>
                <w:szCs w:val="20"/>
              </w:rPr>
            </w:pPr>
            <w:r w:rsidRPr="0023799D">
              <w:rPr>
                <w:rFonts w:asciiTheme="minorHAnsi" w:hAnsiTheme="minorHAnsi"/>
                <w:sz w:val="20"/>
                <w:szCs w:val="20"/>
              </w:rPr>
              <w:t>Can Counting Cards Win You Money?</w:t>
            </w:r>
          </w:p>
          <w:p w:rsidR="002E7C3D" w:rsidRPr="0023799D" w:rsidRDefault="002E7C3D" w:rsidP="00D97EF7">
            <w:pPr>
              <w:pStyle w:val="NoSpacing"/>
            </w:pPr>
          </w:p>
        </w:tc>
        <w:tc>
          <w:tcPr>
            <w:tcW w:w="1728" w:type="dxa"/>
          </w:tcPr>
          <w:p w:rsidR="002E7C3D" w:rsidRPr="0023799D" w:rsidRDefault="006D5242" w:rsidP="00D97EF7">
            <w:pPr>
              <w:pStyle w:val="NoSpacing"/>
              <w:rPr>
                <w:b/>
              </w:rPr>
            </w:pPr>
            <w:r w:rsidRPr="0023799D">
              <w:rPr>
                <w:b/>
              </w:rPr>
              <w:t>Tom Hern</w:t>
            </w:r>
          </w:p>
          <w:p w:rsidR="006D5242" w:rsidRPr="0023799D" w:rsidRDefault="006D5242" w:rsidP="006D5242">
            <w:pPr>
              <w:pStyle w:val="NoSpacing"/>
              <w:rPr>
                <w:rFonts w:asciiTheme="minorHAnsi" w:hAnsiTheme="minorHAnsi" w:cstheme="minorHAnsi"/>
                <w:b/>
              </w:rPr>
            </w:pPr>
            <w:r w:rsidRPr="0023799D">
              <w:rPr>
                <w:rFonts w:asciiTheme="minorHAnsi" w:hAnsiTheme="minorHAnsi" w:cstheme="minorHAnsi"/>
                <w:b/>
                <w:noProof/>
              </w:rPr>
              <w:t>Bowling Green State University - Main</w:t>
            </w:r>
          </w:p>
          <w:p w:rsidR="006D5242" w:rsidRPr="0023799D" w:rsidRDefault="006D5242" w:rsidP="00D97EF7">
            <w:pPr>
              <w:pStyle w:val="NoSpacing"/>
            </w:pPr>
            <w:r w:rsidRPr="0023799D">
              <w:t>Old Woodward and E. H.Moore</w:t>
            </w:r>
          </w:p>
        </w:tc>
        <w:tc>
          <w:tcPr>
            <w:tcW w:w="1728" w:type="dxa"/>
            <w:shd w:val="clear" w:color="auto" w:fill="auto"/>
          </w:tcPr>
          <w:p w:rsidR="002E7C3D" w:rsidRPr="0023799D" w:rsidRDefault="002E7C3D" w:rsidP="002A48C3">
            <w:pPr>
              <w:pStyle w:val="NoSpacing"/>
              <w:rPr>
                <w:b/>
              </w:rPr>
            </w:pPr>
            <w:r w:rsidRPr="0023799D">
              <w:rPr>
                <w:b/>
              </w:rPr>
              <w:t>Jason D Cooke*</w:t>
            </w:r>
          </w:p>
          <w:p w:rsidR="002E7C3D" w:rsidRPr="0023799D" w:rsidRDefault="002E7C3D" w:rsidP="002A48C3">
            <w:pPr>
              <w:pStyle w:val="NoSpacing"/>
              <w:rPr>
                <w:b/>
              </w:rPr>
            </w:pPr>
            <w:r w:rsidRPr="0023799D">
              <w:rPr>
                <w:b/>
              </w:rPr>
              <w:t>Youngstown State University</w:t>
            </w:r>
          </w:p>
          <w:p w:rsidR="002E7C3D" w:rsidRPr="0023799D" w:rsidRDefault="002E7C3D" w:rsidP="002A48C3">
            <w:pPr>
              <w:pStyle w:val="NoSpacing"/>
            </w:pPr>
            <w:r w:rsidRPr="0023799D">
              <w:t>Keeping Your Private Text Messages PRIVATE!</w:t>
            </w:r>
          </w:p>
          <w:p w:rsidR="002E7C3D" w:rsidRPr="0023799D" w:rsidRDefault="002E7C3D" w:rsidP="00FC7745">
            <w:pPr>
              <w:pStyle w:val="NoSpacing"/>
            </w:pPr>
          </w:p>
        </w:tc>
        <w:tc>
          <w:tcPr>
            <w:tcW w:w="1728" w:type="dxa"/>
            <w:shd w:val="clear" w:color="auto" w:fill="auto"/>
          </w:tcPr>
          <w:p w:rsidR="002E7C3D" w:rsidRPr="0023799D" w:rsidRDefault="00BC02F4" w:rsidP="00D97EF7">
            <w:pPr>
              <w:pStyle w:val="NoSpacing"/>
              <w:rPr>
                <w:b/>
              </w:rPr>
            </w:pPr>
            <w:r w:rsidRPr="0023799D">
              <w:rPr>
                <w:b/>
              </w:rPr>
              <w:t>Michael T Hardin*</w:t>
            </w:r>
          </w:p>
          <w:p w:rsidR="008E4350" w:rsidRPr="0023799D" w:rsidRDefault="008E4350" w:rsidP="00D97EF7">
            <w:pPr>
              <w:pStyle w:val="NoSpacing"/>
              <w:rPr>
                <w:b/>
              </w:rPr>
            </w:pPr>
            <w:r w:rsidRPr="0023799D">
              <w:rPr>
                <w:b/>
              </w:rPr>
              <w:t>Cleveland State University</w:t>
            </w:r>
          </w:p>
          <w:p w:rsidR="008E4350" w:rsidRPr="0023799D" w:rsidRDefault="008E4350" w:rsidP="00D97EF7">
            <w:pPr>
              <w:pStyle w:val="NoSpacing"/>
            </w:pPr>
            <w:r w:rsidRPr="0023799D">
              <w:t>Mathematical Physics and Scattering Theory</w:t>
            </w:r>
          </w:p>
        </w:tc>
        <w:tc>
          <w:tcPr>
            <w:tcW w:w="1728" w:type="dxa"/>
          </w:tcPr>
          <w:p w:rsidR="00361736" w:rsidRPr="0023799D" w:rsidRDefault="008742F0" w:rsidP="00361736">
            <w:pPr>
              <w:pStyle w:val="NoSpacing"/>
              <w:rPr>
                <w:b/>
              </w:rPr>
            </w:pPr>
            <w:r>
              <w:rPr>
                <w:b/>
              </w:rPr>
              <w:t>Hem Joshi</w:t>
            </w:r>
          </w:p>
          <w:p w:rsidR="00361736" w:rsidRPr="0023799D" w:rsidRDefault="008742F0" w:rsidP="00361736">
            <w:pPr>
              <w:pStyle w:val="NoSpacing"/>
            </w:pPr>
            <w:r>
              <w:rPr>
                <w:b/>
              </w:rPr>
              <w:t>Xavier</w:t>
            </w:r>
            <w:r w:rsidR="00361736" w:rsidRPr="0023799D">
              <w:rPr>
                <w:b/>
              </w:rPr>
              <w:t xml:space="preserve"> University</w:t>
            </w:r>
          </w:p>
          <w:p w:rsidR="006D5242" w:rsidRPr="00101D4B" w:rsidRDefault="00101D4B" w:rsidP="00361736">
            <w:pPr>
              <w:pStyle w:val="NoSpacing"/>
            </w:pPr>
            <w:r w:rsidRPr="00101D4B">
              <w:t>The Influence of Education in Reducing the HIV Epidemic</w:t>
            </w:r>
          </w:p>
        </w:tc>
      </w:tr>
      <w:tr w:rsidR="002E7C3D" w:rsidRPr="00FE144F" w:rsidTr="002E7C3D">
        <w:tc>
          <w:tcPr>
            <w:tcW w:w="1188" w:type="dxa"/>
          </w:tcPr>
          <w:p w:rsidR="002E7C3D" w:rsidRPr="00C75AAE" w:rsidRDefault="002E7C3D" w:rsidP="00C75AAE">
            <w:r w:rsidRPr="00C75AAE">
              <w:t>5:05-5:20</w:t>
            </w:r>
          </w:p>
        </w:tc>
        <w:tc>
          <w:tcPr>
            <w:tcW w:w="1728" w:type="dxa"/>
          </w:tcPr>
          <w:p w:rsidR="002E7C3D" w:rsidRPr="0023799D" w:rsidRDefault="002E7C3D" w:rsidP="00574978">
            <w:pPr>
              <w:rPr>
                <w:rFonts w:asciiTheme="minorHAnsi" w:hAnsiTheme="minorHAnsi"/>
                <w:b/>
                <w:sz w:val="20"/>
                <w:szCs w:val="20"/>
              </w:rPr>
            </w:pPr>
            <w:r w:rsidRPr="0023799D">
              <w:rPr>
                <w:rFonts w:asciiTheme="minorHAnsi" w:hAnsiTheme="minorHAnsi"/>
                <w:b/>
                <w:sz w:val="20"/>
                <w:szCs w:val="20"/>
              </w:rPr>
              <w:t xml:space="preserve">Larissa   Berry* </w:t>
            </w:r>
          </w:p>
          <w:p w:rsidR="002E7C3D" w:rsidRPr="0023799D" w:rsidRDefault="002E7C3D" w:rsidP="00574978">
            <w:pPr>
              <w:rPr>
                <w:rFonts w:asciiTheme="minorHAnsi" w:hAnsiTheme="minorHAnsi"/>
                <w:b/>
                <w:sz w:val="20"/>
                <w:szCs w:val="20"/>
              </w:rPr>
            </w:pPr>
            <w:r w:rsidRPr="0023799D">
              <w:rPr>
                <w:rFonts w:asciiTheme="minorHAnsi" w:hAnsiTheme="minorHAnsi"/>
                <w:b/>
                <w:sz w:val="20"/>
                <w:szCs w:val="20"/>
              </w:rPr>
              <w:t>Ashland University</w:t>
            </w:r>
          </w:p>
          <w:p w:rsidR="002E7C3D" w:rsidRPr="0023799D" w:rsidRDefault="002E7C3D" w:rsidP="00574978">
            <w:pPr>
              <w:pStyle w:val="NoSpacing"/>
            </w:pPr>
            <w:r w:rsidRPr="0023799D">
              <w:t>The Last Stone Standing: The Winning Strategy of Nim</w:t>
            </w:r>
          </w:p>
        </w:tc>
        <w:tc>
          <w:tcPr>
            <w:tcW w:w="1728" w:type="dxa"/>
          </w:tcPr>
          <w:p w:rsidR="002E7C3D" w:rsidRPr="00C107DF" w:rsidRDefault="006D5242" w:rsidP="00D97EF7">
            <w:pPr>
              <w:pStyle w:val="NoSpacing"/>
              <w:rPr>
                <w:b/>
              </w:rPr>
            </w:pPr>
            <w:r w:rsidRPr="00C107DF">
              <w:rPr>
                <w:b/>
              </w:rPr>
              <w:t>Phil  Blau</w:t>
            </w:r>
          </w:p>
          <w:p w:rsidR="006D5242" w:rsidRPr="0023799D" w:rsidRDefault="006D5242" w:rsidP="00D97EF7">
            <w:pPr>
              <w:pStyle w:val="NoSpacing"/>
            </w:pPr>
            <w:r w:rsidRPr="00C107DF">
              <w:rPr>
                <w:b/>
              </w:rPr>
              <w:t>Shawnee State University</w:t>
            </w:r>
          </w:p>
          <w:p w:rsidR="006D5242" w:rsidRPr="0023799D" w:rsidRDefault="006D5242" w:rsidP="00D97EF7">
            <w:pPr>
              <w:pStyle w:val="NoSpacing"/>
            </w:pPr>
            <w:r w:rsidRPr="0023799D">
              <w:t>Hilbert's Basis Theorem</w:t>
            </w:r>
          </w:p>
        </w:tc>
        <w:tc>
          <w:tcPr>
            <w:tcW w:w="1728" w:type="dxa"/>
            <w:shd w:val="clear" w:color="auto" w:fill="auto"/>
          </w:tcPr>
          <w:p w:rsidR="002E7C3D" w:rsidRPr="0023799D" w:rsidRDefault="008E4350" w:rsidP="00D97EF7">
            <w:pPr>
              <w:pStyle w:val="NoSpacing"/>
              <w:rPr>
                <w:b/>
              </w:rPr>
            </w:pPr>
            <w:r w:rsidRPr="0023799D">
              <w:rPr>
                <w:b/>
              </w:rPr>
              <w:t>Daniel P Catello*</w:t>
            </w:r>
          </w:p>
          <w:p w:rsidR="008E4350" w:rsidRPr="0023799D" w:rsidRDefault="008E4350" w:rsidP="00D97EF7">
            <w:pPr>
              <w:pStyle w:val="NoSpacing"/>
              <w:rPr>
                <w:b/>
              </w:rPr>
            </w:pPr>
            <w:r w:rsidRPr="0023799D">
              <w:rPr>
                <w:b/>
              </w:rPr>
              <w:t>Youngstown State University</w:t>
            </w:r>
          </w:p>
          <w:p w:rsidR="008E4350" w:rsidRPr="0023799D" w:rsidRDefault="008E4350" w:rsidP="00D97EF7">
            <w:pPr>
              <w:pStyle w:val="NoSpacing"/>
            </w:pPr>
            <w:r w:rsidRPr="0023799D">
              <w:t>Exploring a Binary Operation</w:t>
            </w:r>
          </w:p>
        </w:tc>
        <w:tc>
          <w:tcPr>
            <w:tcW w:w="1728" w:type="dxa"/>
            <w:shd w:val="clear" w:color="auto" w:fill="auto"/>
          </w:tcPr>
          <w:p w:rsidR="008E4350" w:rsidRPr="0023799D" w:rsidRDefault="008E4350" w:rsidP="008E4350">
            <w:pPr>
              <w:pStyle w:val="NoSpacing"/>
              <w:rPr>
                <w:b/>
              </w:rPr>
            </w:pPr>
            <w:r w:rsidRPr="0023799D">
              <w:rPr>
                <w:b/>
              </w:rPr>
              <w:t>Timothy  G Clos*</w:t>
            </w:r>
          </w:p>
          <w:p w:rsidR="008E4350" w:rsidRPr="0023799D" w:rsidRDefault="008E4350" w:rsidP="008E4350">
            <w:pPr>
              <w:pStyle w:val="NoSpacing"/>
              <w:rPr>
                <w:b/>
              </w:rPr>
            </w:pPr>
            <w:r w:rsidRPr="0023799D">
              <w:rPr>
                <w:b/>
              </w:rPr>
              <w:t>Cleveland State University</w:t>
            </w:r>
          </w:p>
          <w:p w:rsidR="008E4350" w:rsidRPr="0023799D" w:rsidRDefault="008E4350" w:rsidP="008E4350">
            <w:pPr>
              <w:pStyle w:val="NoSpacing"/>
            </w:pPr>
            <w:r w:rsidRPr="0023799D">
              <w:t>The Riemann Mapping Theorem</w:t>
            </w:r>
          </w:p>
        </w:tc>
        <w:tc>
          <w:tcPr>
            <w:tcW w:w="1728" w:type="dxa"/>
          </w:tcPr>
          <w:p w:rsidR="00361736" w:rsidRPr="0023799D" w:rsidRDefault="00361736" w:rsidP="00361736">
            <w:pPr>
              <w:pStyle w:val="NoSpacing"/>
              <w:rPr>
                <w:b/>
              </w:rPr>
            </w:pPr>
            <w:r w:rsidRPr="0023799D">
              <w:rPr>
                <w:b/>
              </w:rPr>
              <w:t>Gokul R Kadel</w:t>
            </w:r>
          </w:p>
          <w:p w:rsidR="00361736" w:rsidRPr="0023799D" w:rsidRDefault="00361736" w:rsidP="00361736">
            <w:pPr>
              <w:pStyle w:val="NoSpacing"/>
            </w:pPr>
            <w:r w:rsidRPr="0023799D">
              <w:rPr>
                <w:b/>
              </w:rPr>
              <w:t>Bowling Green State University – Main</w:t>
            </w:r>
          </w:p>
          <w:p w:rsidR="006D5242" w:rsidRPr="0023799D" w:rsidRDefault="00361736" w:rsidP="00C107DF">
            <w:pPr>
              <w:pStyle w:val="NoSpacing"/>
            </w:pPr>
            <w:r w:rsidRPr="0023799D">
              <w:t xml:space="preserve">Chaotic </w:t>
            </w:r>
            <w:r w:rsidR="00C107DF">
              <w:t>E</w:t>
            </w:r>
            <w:r w:rsidRPr="0023799D">
              <w:t xml:space="preserve">xtensions of </w:t>
            </w:r>
            <w:r w:rsidR="00C107DF">
              <w:t>O</w:t>
            </w:r>
            <w:r w:rsidRPr="0023799D">
              <w:t xml:space="preserve">perators on Hilbert </w:t>
            </w:r>
            <w:r w:rsidR="00C107DF">
              <w:t>S</w:t>
            </w:r>
            <w:r w:rsidRPr="0023799D">
              <w:t>ubspaces</w:t>
            </w:r>
          </w:p>
        </w:tc>
      </w:tr>
      <w:tr w:rsidR="002E7C3D" w:rsidRPr="00FE144F" w:rsidTr="002E7C3D">
        <w:tc>
          <w:tcPr>
            <w:tcW w:w="1188" w:type="dxa"/>
          </w:tcPr>
          <w:p w:rsidR="002E7C3D" w:rsidRPr="00C75AAE" w:rsidRDefault="002E7C3D" w:rsidP="00C75AAE">
            <w:r w:rsidRPr="00C75AAE">
              <w:t>5:25-5:40</w:t>
            </w:r>
          </w:p>
        </w:tc>
        <w:tc>
          <w:tcPr>
            <w:tcW w:w="1728" w:type="dxa"/>
          </w:tcPr>
          <w:p w:rsidR="002E7C3D" w:rsidRPr="0023799D" w:rsidRDefault="002E7C3D" w:rsidP="00981300">
            <w:pPr>
              <w:rPr>
                <w:rFonts w:asciiTheme="minorHAnsi" w:hAnsiTheme="minorHAnsi"/>
                <w:b/>
                <w:sz w:val="20"/>
                <w:szCs w:val="20"/>
              </w:rPr>
            </w:pPr>
            <w:r w:rsidRPr="0023799D">
              <w:rPr>
                <w:rFonts w:asciiTheme="minorHAnsi" w:hAnsiTheme="minorHAnsi"/>
                <w:b/>
                <w:sz w:val="20"/>
                <w:szCs w:val="20"/>
              </w:rPr>
              <w:t>Caitlin M Music*</w:t>
            </w:r>
          </w:p>
          <w:p w:rsidR="002E7C3D" w:rsidRPr="0023799D" w:rsidRDefault="002E7C3D" w:rsidP="00981300">
            <w:pPr>
              <w:rPr>
                <w:rFonts w:asciiTheme="minorHAnsi" w:hAnsiTheme="minorHAnsi"/>
                <w:sz w:val="20"/>
                <w:szCs w:val="20"/>
              </w:rPr>
            </w:pPr>
            <w:r w:rsidRPr="0023799D">
              <w:rPr>
                <w:rFonts w:asciiTheme="minorHAnsi" w:hAnsiTheme="minorHAnsi"/>
                <w:b/>
                <w:sz w:val="20"/>
                <w:szCs w:val="20"/>
              </w:rPr>
              <w:t>Ashland University</w:t>
            </w:r>
          </w:p>
          <w:p w:rsidR="002E7C3D" w:rsidRPr="0023799D" w:rsidRDefault="002E7C3D" w:rsidP="00981300">
            <w:pPr>
              <w:pStyle w:val="NoSpacing"/>
            </w:pPr>
            <w:r w:rsidRPr="0023799D">
              <w:rPr>
                <w:rFonts w:asciiTheme="minorHAnsi" w:hAnsiTheme="minorHAnsi"/>
              </w:rPr>
              <w:t>Stop or Go</w:t>
            </w:r>
          </w:p>
        </w:tc>
        <w:tc>
          <w:tcPr>
            <w:tcW w:w="1728" w:type="dxa"/>
          </w:tcPr>
          <w:p w:rsidR="002E7C3D" w:rsidRPr="0023799D" w:rsidRDefault="001C274F" w:rsidP="00245F7E">
            <w:pPr>
              <w:pStyle w:val="NoSpacing"/>
              <w:rPr>
                <w:b/>
              </w:rPr>
            </w:pPr>
            <w:r w:rsidRPr="0023799D">
              <w:rPr>
                <w:b/>
              </w:rPr>
              <w:t>Thomas  Dence</w:t>
            </w:r>
          </w:p>
          <w:p w:rsidR="001C274F" w:rsidRPr="0023799D" w:rsidRDefault="001C274F" w:rsidP="00245F7E">
            <w:pPr>
              <w:pStyle w:val="NoSpacing"/>
              <w:rPr>
                <w:b/>
              </w:rPr>
            </w:pPr>
            <w:r w:rsidRPr="0023799D">
              <w:rPr>
                <w:b/>
              </w:rPr>
              <w:t>Ashland University</w:t>
            </w:r>
          </w:p>
          <w:p w:rsidR="001C274F" w:rsidRPr="0023799D" w:rsidRDefault="001C274F" w:rsidP="00245F7E">
            <w:pPr>
              <w:pStyle w:val="NoSpacing"/>
            </w:pPr>
            <w:r w:rsidRPr="0023799D">
              <w:t>Multiple Methods of Evaluating an Improper Integral</w:t>
            </w:r>
          </w:p>
        </w:tc>
        <w:tc>
          <w:tcPr>
            <w:tcW w:w="1728" w:type="dxa"/>
            <w:shd w:val="clear" w:color="auto" w:fill="auto"/>
          </w:tcPr>
          <w:p w:rsidR="002E7C3D" w:rsidRPr="0023799D" w:rsidRDefault="008E4350" w:rsidP="00D97EF7">
            <w:pPr>
              <w:pStyle w:val="NoSpacing"/>
              <w:rPr>
                <w:b/>
              </w:rPr>
            </w:pPr>
            <w:r w:rsidRPr="0023799D">
              <w:rPr>
                <w:b/>
              </w:rPr>
              <w:t>Sarah  E Ritchey*</w:t>
            </w:r>
          </w:p>
          <w:p w:rsidR="008E4350" w:rsidRPr="0023799D" w:rsidRDefault="008E4350" w:rsidP="00D97EF7">
            <w:pPr>
              <w:pStyle w:val="NoSpacing"/>
            </w:pPr>
            <w:r w:rsidRPr="0023799D">
              <w:rPr>
                <w:b/>
              </w:rPr>
              <w:t>Youngstown State University</w:t>
            </w:r>
          </w:p>
          <w:p w:rsidR="00465B7B" w:rsidRPr="0023799D" w:rsidRDefault="00465B7B" w:rsidP="00D97EF7">
            <w:pPr>
              <w:pStyle w:val="NoSpacing"/>
            </w:pPr>
            <w:r w:rsidRPr="0023799D">
              <w:t>Points with Integer Distances</w:t>
            </w:r>
          </w:p>
        </w:tc>
        <w:tc>
          <w:tcPr>
            <w:tcW w:w="1728" w:type="dxa"/>
            <w:shd w:val="clear" w:color="auto" w:fill="auto"/>
          </w:tcPr>
          <w:p w:rsidR="008E4350" w:rsidRPr="0023799D" w:rsidRDefault="008E4350" w:rsidP="008E4350">
            <w:pPr>
              <w:pStyle w:val="NoSpacing"/>
              <w:rPr>
                <w:b/>
              </w:rPr>
            </w:pPr>
            <w:r w:rsidRPr="0023799D">
              <w:rPr>
                <w:b/>
              </w:rPr>
              <w:t>Sean P Sheridan*</w:t>
            </w:r>
          </w:p>
          <w:p w:rsidR="008E4350" w:rsidRPr="0023799D" w:rsidRDefault="008E4350" w:rsidP="008E4350">
            <w:pPr>
              <w:pStyle w:val="NoSpacing"/>
              <w:rPr>
                <w:b/>
              </w:rPr>
            </w:pPr>
            <w:r w:rsidRPr="0023799D">
              <w:rPr>
                <w:b/>
              </w:rPr>
              <w:t>Cleveland State University</w:t>
            </w:r>
          </w:p>
          <w:p w:rsidR="008E4350" w:rsidRPr="0023799D" w:rsidRDefault="008E4350" w:rsidP="008E4350">
            <w:pPr>
              <w:pStyle w:val="NoSpacing"/>
            </w:pPr>
            <w:r w:rsidRPr="0023799D">
              <w:t>Projective Modules in Homological Algebra</w:t>
            </w:r>
          </w:p>
        </w:tc>
        <w:tc>
          <w:tcPr>
            <w:tcW w:w="1728" w:type="dxa"/>
          </w:tcPr>
          <w:p w:rsidR="002E7C3D" w:rsidRPr="0023799D" w:rsidRDefault="001C274F" w:rsidP="00D97EF7">
            <w:pPr>
              <w:pStyle w:val="NoSpacing"/>
              <w:rPr>
                <w:b/>
              </w:rPr>
            </w:pPr>
            <w:r w:rsidRPr="0023799D">
              <w:rPr>
                <w:b/>
              </w:rPr>
              <w:t>Leonardo V Pinheiro</w:t>
            </w:r>
          </w:p>
          <w:p w:rsidR="001C274F" w:rsidRPr="0023799D" w:rsidRDefault="001C274F" w:rsidP="00D97EF7">
            <w:pPr>
              <w:pStyle w:val="NoSpacing"/>
              <w:rPr>
                <w:b/>
              </w:rPr>
            </w:pPr>
            <w:r w:rsidRPr="0023799D">
              <w:rPr>
                <w:b/>
              </w:rPr>
              <w:t>Bowling Green State University – Main</w:t>
            </w:r>
          </w:p>
          <w:p w:rsidR="001C274F" w:rsidRPr="0023799D" w:rsidRDefault="001C274F" w:rsidP="00D97EF7">
            <w:pPr>
              <w:pStyle w:val="NoSpacing"/>
            </w:pPr>
            <w:r w:rsidRPr="0023799D">
              <w:t>Sliding ladders, Special Relativity, and Reality</w:t>
            </w:r>
          </w:p>
        </w:tc>
      </w:tr>
      <w:tr w:rsidR="002E7C3D" w:rsidRPr="00FE144F" w:rsidTr="002E7C3D">
        <w:tc>
          <w:tcPr>
            <w:tcW w:w="1188" w:type="dxa"/>
          </w:tcPr>
          <w:p w:rsidR="002E7C3D" w:rsidRPr="00C75AAE" w:rsidRDefault="002E7C3D" w:rsidP="00C75AAE">
            <w:r w:rsidRPr="00C75AAE">
              <w:t>5:45-6:00</w:t>
            </w:r>
          </w:p>
        </w:tc>
        <w:tc>
          <w:tcPr>
            <w:tcW w:w="1728" w:type="dxa"/>
          </w:tcPr>
          <w:p w:rsidR="002E7C3D" w:rsidRPr="0023799D" w:rsidRDefault="002E7C3D" w:rsidP="002A48C3">
            <w:pPr>
              <w:pStyle w:val="NoSpacing"/>
              <w:rPr>
                <w:b/>
              </w:rPr>
            </w:pPr>
            <w:r w:rsidRPr="0023799D">
              <w:rPr>
                <w:b/>
              </w:rPr>
              <w:t>John Bentley*</w:t>
            </w:r>
          </w:p>
          <w:p w:rsidR="002E7C3D" w:rsidRPr="0023799D" w:rsidRDefault="002E7C3D" w:rsidP="002A48C3">
            <w:pPr>
              <w:pStyle w:val="NoSpacing"/>
              <w:rPr>
                <w:b/>
              </w:rPr>
            </w:pPr>
            <w:r w:rsidRPr="0023799D">
              <w:rPr>
                <w:b/>
              </w:rPr>
              <w:t>Ashland University</w:t>
            </w:r>
          </w:p>
          <w:p w:rsidR="002E7C3D" w:rsidRPr="0023799D" w:rsidRDefault="002E7C3D" w:rsidP="002A48C3">
            <w:pPr>
              <w:pStyle w:val="NoSpacing"/>
            </w:pPr>
            <w:r w:rsidRPr="0023799D">
              <w:t>The Prime Detective</w:t>
            </w:r>
          </w:p>
        </w:tc>
        <w:tc>
          <w:tcPr>
            <w:tcW w:w="1728" w:type="dxa"/>
          </w:tcPr>
          <w:p w:rsidR="002E7C3D" w:rsidRPr="0023799D" w:rsidRDefault="001C274F" w:rsidP="00245F7E">
            <w:pPr>
              <w:pStyle w:val="NoSpacing"/>
              <w:rPr>
                <w:b/>
              </w:rPr>
            </w:pPr>
            <w:r w:rsidRPr="0023799D">
              <w:rPr>
                <w:b/>
              </w:rPr>
              <w:t>Curtis  A Grosse</w:t>
            </w:r>
          </w:p>
          <w:p w:rsidR="001C274F" w:rsidRPr="0023799D" w:rsidRDefault="001C274F" w:rsidP="00245F7E">
            <w:pPr>
              <w:pStyle w:val="NoSpacing"/>
            </w:pPr>
            <w:r w:rsidRPr="0023799D">
              <w:rPr>
                <w:b/>
              </w:rPr>
              <w:t xml:space="preserve">Saginaw Valley </w:t>
            </w:r>
            <w:r w:rsidRPr="0023799D">
              <w:t>State University</w:t>
            </w:r>
          </w:p>
          <w:p w:rsidR="001C274F" w:rsidRPr="0023799D" w:rsidRDefault="001C274F" w:rsidP="00C107DF">
            <w:pPr>
              <w:pStyle w:val="NoSpacing"/>
            </w:pPr>
            <w:r w:rsidRPr="0023799D">
              <w:t xml:space="preserve">How </w:t>
            </w:r>
            <w:r w:rsidR="00C107DF">
              <w:t>a</w:t>
            </w:r>
            <w:r w:rsidRPr="0023799D">
              <w:t xml:space="preserve">n Actuary Models Financial Risk </w:t>
            </w:r>
            <w:r w:rsidR="00C107DF">
              <w:t>i</w:t>
            </w:r>
            <w:r w:rsidRPr="0023799D">
              <w:t>n Equity Markets</w:t>
            </w:r>
          </w:p>
        </w:tc>
        <w:tc>
          <w:tcPr>
            <w:tcW w:w="1728" w:type="dxa"/>
            <w:shd w:val="clear" w:color="auto" w:fill="auto"/>
          </w:tcPr>
          <w:p w:rsidR="002E7C3D" w:rsidRPr="0023799D" w:rsidRDefault="00465B7B" w:rsidP="00D97EF7">
            <w:pPr>
              <w:pStyle w:val="NoSpacing"/>
              <w:rPr>
                <w:b/>
              </w:rPr>
            </w:pPr>
            <w:r w:rsidRPr="0023799D">
              <w:rPr>
                <w:b/>
              </w:rPr>
              <w:t>MB   Rao</w:t>
            </w:r>
          </w:p>
          <w:p w:rsidR="00465B7B" w:rsidRPr="0023799D" w:rsidRDefault="00465B7B" w:rsidP="00D97EF7">
            <w:pPr>
              <w:pStyle w:val="NoSpacing"/>
            </w:pPr>
            <w:r w:rsidRPr="0023799D">
              <w:rPr>
                <w:b/>
              </w:rPr>
              <w:t>University of Cincinnati</w:t>
            </w:r>
          </w:p>
          <w:p w:rsidR="00465B7B" w:rsidRPr="0023799D" w:rsidRDefault="00465B7B" w:rsidP="00E146A0">
            <w:pPr>
              <w:pStyle w:val="NoSpacing"/>
            </w:pPr>
            <w:r w:rsidRPr="0023799D">
              <w:t xml:space="preserve">Extensions of a </w:t>
            </w:r>
            <w:r w:rsidR="00E146A0">
              <w:t>N</w:t>
            </w:r>
            <w:r w:rsidRPr="0023799D">
              <w:t xml:space="preserve">umber </w:t>
            </w:r>
            <w:r w:rsidR="00E146A0">
              <w:t>T</w:t>
            </w:r>
            <w:r w:rsidRPr="0023799D">
              <w:t>rick of Martin Gardner</w:t>
            </w:r>
          </w:p>
        </w:tc>
        <w:tc>
          <w:tcPr>
            <w:tcW w:w="1728" w:type="dxa"/>
            <w:shd w:val="clear" w:color="auto" w:fill="auto"/>
          </w:tcPr>
          <w:p w:rsidR="008E4350" w:rsidRPr="0023799D" w:rsidRDefault="008E4350" w:rsidP="008E4350">
            <w:pPr>
              <w:pStyle w:val="NoSpacing"/>
              <w:rPr>
                <w:b/>
              </w:rPr>
            </w:pPr>
            <w:r w:rsidRPr="0023799D">
              <w:rPr>
                <w:b/>
              </w:rPr>
              <w:t>Mario  Sracic*</w:t>
            </w:r>
          </w:p>
          <w:p w:rsidR="008E4350" w:rsidRPr="0023799D" w:rsidRDefault="008E4350" w:rsidP="008E4350">
            <w:pPr>
              <w:pStyle w:val="NoSpacing"/>
            </w:pPr>
            <w:r w:rsidRPr="0023799D">
              <w:rPr>
                <w:b/>
              </w:rPr>
              <w:t>Youngstown State University</w:t>
            </w:r>
          </w:p>
          <w:p w:rsidR="008E4350" w:rsidRPr="0023799D" w:rsidRDefault="008E4350" w:rsidP="008E4350">
            <w:pPr>
              <w:pStyle w:val="NoSpacing"/>
            </w:pPr>
            <w:r w:rsidRPr="0023799D">
              <w:t>Finding Aut(G), Inn(G), and Out(G)</w:t>
            </w:r>
          </w:p>
        </w:tc>
        <w:tc>
          <w:tcPr>
            <w:tcW w:w="1728" w:type="dxa"/>
          </w:tcPr>
          <w:p w:rsidR="002E7C3D" w:rsidRPr="0023799D" w:rsidRDefault="001C274F" w:rsidP="00D97EF7">
            <w:pPr>
              <w:pStyle w:val="NoSpacing"/>
              <w:rPr>
                <w:b/>
              </w:rPr>
            </w:pPr>
            <w:r w:rsidRPr="0023799D">
              <w:rPr>
                <w:b/>
              </w:rPr>
              <w:t>Kelly M. Bubp</w:t>
            </w:r>
          </w:p>
          <w:p w:rsidR="001C274F" w:rsidRPr="0023799D" w:rsidRDefault="001C274F" w:rsidP="00D97EF7">
            <w:pPr>
              <w:pStyle w:val="NoSpacing"/>
            </w:pPr>
            <w:r w:rsidRPr="0023799D">
              <w:rPr>
                <w:b/>
              </w:rPr>
              <w:t>Ohio University – Athens</w:t>
            </w:r>
          </w:p>
          <w:p w:rsidR="001C274F" w:rsidRPr="0023799D" w:rsidRDefault="001C274F" w:rsidP="001C274F">
            <w:pPr>
              <w:pStyle w:val="NoSpacing"/>
            </w:pPr>
            <w:r w:rsidRPr="0023799D">
              <w:t>Students' Intuitions on a Monotonicity Task</w:t>
            </w:r>
          </w:p>
        </w:tc>
      </w:tr>
      <w:tr w:rsidR="002E7C3D" w:rsidRPr="00FE144F" w:rsidTr="002E7C3D">
        <w:tc>
          <w:tcPr>
            <w:tcW w:w="1188" w:type="dxa"/>
          </w:tcPr>
          <w:p w:rsidR="002E7C3D" w:rsidRPr="00C75AAE" w:rsidRDefault="002E7C3D" w:rsidP="00C75AAE">
            <w:r w:rsidRPr="00C75AAE">
              <w:t>6:05-6:20</w:t>
            </w:r>
          </w:p>
        </w:tc>
        <w:tc>
          <w:tcPr>
            <w:tcW w:w="1728" w:type="dxa"/>
          </w:tcPr>
          <w:p w:rsidR="002E7C3D" w:rsidRPr="0023799D" w:rsidRDefault="00465B7B" w:rsidP="00D97EF7">
            <w:pPr>
              <w:pStyle w:val="NoSpacing"/>
              <w:rPr>
                <w:b/>
              </w:rPr>
            </w:pPr>
            <w:r w:rsidRPr="0023799D">
              <w:rPr>
                <w:b/>
              </w:rPr>
              <w:t>Christopher N Swanson</w:t>
            </w:r>
          </w:p>
          <w:p w:rsidR="00465B7B" w:rsidRPr="0023799D" w:rsidRDefault="00465B7B" w:rsidP="00D97EF7">
            <w:pPr>
              <w:pStyle w:val="NoSpacing"/>
              <w:rPr>
                <w:b/>
              </w:rPr>
            </w:pPr>
            <w:r w:rsidRPr="0023799D">
              <w:rPr>
                <w:b/>
              </w:rPr>
              <w:t>Ashland University</w:t>
            </w:r>
          </w:p>
          <w:p w:rsidR="00465B7B" w:rsidRPr="0023799D" w:rsidRDefault="00465B7B" w:rsidP="00D97EF7">
            <w:pPr>
              <w:pStyle w:val="NoSpacing"/>
            </w:pPr>
            <w:r w:rsidRPr="0023799D">
              <w:t>Maximizing Sum of Three-Digits Numbers</w:t>
            </w:r>
          </w:p>
        </w:tc>
        <w:tc>
          <w:tcPr>
            <w:tcW w:w="1728" w:type="dxa"/>
          </w:tcPr>
          <w:p w:rsidR="002E7C3D" w:rsidRPr="0023799D" w:rsidRDefault="002E7C3D" w:rsidP="00245F7E">
            <w:pPr>
              <w:pStyle w:val="NoSpacing"/>
            </w:pPr>
          </w:p>
        </w:tc>
        <w:tc>
          <w:tcPr>
            <w:tcW w:w="1728" w:type="dxa"/>
            <w:shd w:val="clear" w:color="auto" w:fill="auto"/>
          </w:tcPr>
          <w:p w:rsidR="002E7C3D" w:rsidRPr="0023799D" w:rsidRDefault="002E7C3D" w:rsidP="00D97EF7">
            <w:pPr>
              <w:pStyle w:val="NoSpacing"/>
            </w:pPr>
          </w:p>
        </w:tc>
        <w:tc>
          <w:tcPr>
            <w:tcW w:w="1728" w:type="dxa"/>
            <w:shd w:val="clear" w:color="auto" w:fill="auto"/>
          </w:tcPr>
          <w:p w:rsidR="002E7C3D" w:rsidRPr="0023799D" w:rsidRDefault="00465B7B" w:rsidP="008E4350">
            <w:pPr>
              <w:pStyle w:val="NoSpacing"/>
              <w:rPr>
                <w:b/>
              </w:rPr>
            </w:pPr>
            <w:r w:rsidRPr="0023799D">
              <w:rPr>
                <w:b/>
              </w:rPr>
              <w:t>Robert  Short*</w:t>
            </w:r>
          </w:p>
          <w:p w:rsidR="00465B7B" w:rsidRPr="0023799D" w:rsidRDefault="00465B7B" w:rsidP="008E4350">
            <w:pPr>
              <w:pStyle w:val="NoSpacing"/>
              <w:rPr>
                <w:b/>
              </w:rPr>
            </w:pPr>
            <w:r w:rsidRPr="0023799D">
              <w:rPr>
                <w:b/>
              </w:rPr>
              <w:t>John Carroll University</w:t>
            </w:r>
          </w:p>
          <w:p w:rsidR="00465B7B" w:rsidRPr="0023799D" w:rsidRDefault="00465B7B" w:rsidP="008E4350">
            <w:pPr>
              <w:pStyle w:val="NoSpacing"/>
            </w:pPr>
            <w:r w:rsidRPr="0023799D">
              <w:t>Trading Vertices for Edges</w:t>
            </w:r>
          </w:p>
        </w:tc>
        <w:tc>
          <w:tcPr>
            <w:tcW w:w="1728" w:type="dxa"/>
          </w:tcPr>
          <w:p w:rsidR="002E7C3D" w:rsidRPr="0023799D" w:rsidRDefault="001C274F" w:rsidP="00D97EF7">
            <w:pPr>
              <w:pStyle w:val="NoSpacing"/>
              <w:rPr>
                <w:b/>
              </w:rPr>
            </w:pPr>
            <w:r w:rsidRPr="0023799D">
              <w:rPr>
                <w:b/>
              </w:rPr>
              <w:t>Weiping  Li</w:t>
            </w:r>
          </w:p>
          <w:p w:rsidR="001C274F" w:rsidRPr="0023799D" w:rsidRDefault="001C274F" w:rsidP="00D97EF7">
            <w:pPr>
              <w:pStyle w:val="NoSpacing"/>
              <w:rPr>
                <w:b/>
              </w:rPr>
            </w:pPr>
            <w:r w:rsidRPr="0023799D">
              <w:rPr>
                <w:b/>
              </w:rPr>
              <w:t>Walsh University</w:t>
            </w:r>
          </w:p>
          <w:p w:rsidR="001C274F" w:rsidRPr="0023799D" w:rsidRDefault="001C274F" w:rsidP="00D97EF7">
            <w:pPr>
              <w:pStyle w:val="NoSpacing"/>
            </w:pPr>
            <w:r w:rsidRPr="0023799D">
              <w:t>A Generalization of Leibniz's Test</w:t>
            </w:r>
          </w:p>
        </w:tc>
      </w:tr>
    </w:tbl>
    <w:p w:rsidR="0079696E" w:rsidRDefault="0079696E" w:rsidP="00403D1D">
      <w:pPr>
        <w:rPr>
          <w:i/>
          <w:u w:val="single"/>
        </w:rPr>
      </w:pPr>
    </w:p>
    <w:p w:rsidR="0079696E" w:rsidRDefault="0079696E" w:rsidP="00403D1D">
      <w:pPr>
        <w:jc w:val="center"/>
        <w:rPr>
          <w:b/>
          <w:sz w:val="40"/>
          <w:szCs w:val="40"/>
        </w:rPr>
      </w:pPr>
      <w:r>
        <w:rPr>
          <w:b/>
          <w:sz w:val="40"/>
          <w:szCs w:val="40"/>
        </w:rPr>
        <w:lastRenderedPageBreak/>
        <w:t>Contributed Paper Sessions</w:t>
      </w:r>
    </w:p>
    <w:p w:rsidR="0079696E" w:rsidRDefault="0079696E" w:rsidP="00403D1D">
      <w:pPr>
        <w:jc w:val="center"/>
        <w:rPr>
          <w:b/>
        </w:rPr>
      </w:pPr>
      <w:r>
        <w:rPr>
          <w:b/>
          <w:i/>
          <w:sz w:val="32"/>
          <w:szCs w:val="32"/>
        </w:rPr>
        <w:t>Satur</w:t>
      </w:r>
      <w:r w:rsidRPr="009375D3">
        <w:rPr>
          <w:b/>
          <w:i/>
          <w:sz w:val="32"/>
          <w:szCs w:val="32"/>
        </w:rPr>
        <w:t xml:space="preserve">day, </w:t>
      </w:r>
      <w:r w:rsidR="009D1761">
        <w:rPr>
          <w:b/>
          <w:i/>
          <w:sz w:val="32"/>
          <w:szCs w:val="32"/>
        </w:rPr>
        <w:t>April 14</w:t>
      </w:r>
      <w:r>
        <w:rPr>
          <w:b/>
          <w:i/>
          <w:sz w:val="32"/>
          <w:szCs w:val="32"/>
        </w:rPr>
        <w:t xml:space="preserve">  </w:t>
      </w:r>
      <w:r>
        <w:rPr>
          <w:b/>
          <w:sz w:val="32"/>
          <w:szCs w:val="32"/>
        </w:rPr>
        <w:t>*</w:t>
      </w:r>
      <w:r w:rsidRPr="00C35CF2">
        <w:rPr>
          <w:b/>
        </w:rPr>
        <w:t>= student speaker</w:t>
      </w:r>
    </w:p>
    <w:p w:rsidR="0023799D" w:rsidRDefault="0023799D" w:rsidP="00403D1D">
      <w:pPr>
        <w:jc w:val="center"/>
        <w:rPr>
          <w:i/>
          <w:u w:val="single"/>
        </w:rPr>
      </w:pPr>
    </w:p>
    <w:tbl>
      <w:tblPr>
        <w:tblStyle w:val="TableGrid"/>
        <w:tblW w:w="9720" w:type="dxa"/>
        <w:tblInd w:w="-792" w:type="dxa"/>
        <w:tblLayout w:type="fixed"/>
        <w:tblLook w:val="01E0"/>
      </w:tblPr>
      <w:tblGrid>
        <w:gridCol w:w="1440"/>
        <w:gridCol w:w="2760"/>
        <w:gridCol w:w="2760"/>
        <w:gridCol w:w="2760"/>
      </w:tblGrid>
      <w:tr w:rsidR="003A1B4A" w:rsidRPr="00FE144F" w:rsidTr="00C32E58">
        <w:tc>
          <w:tcPr>
            <w:tcW w:w="1440" w:type="dxa"/>
            <w:shd w:val="clear" w:color="auto" w:fill="D9D9D9" w:themeFill="background1" w:themeFillShade="D9"/>
            <w:vAlign w:val="center"/>
          </w:tcPr>
          <w:p w:rsidR="003A1B4A" w:rsidRPr="00C75AAE" w:rsidRDefault="003A1B4A" w:rsidP="00237043">
            <w:pPr>
              <w:jc w:val="center"/>
              <w:rPr>
                <w:b/>
              </w:rPr>
            </w:pPr>
            <w:r w:rsidRPr="00C75AAE">
              <w:rPr>
                <w:b/>
              </w:rPr>
              <w:t>Time</w:t>
            </w:r>
          </w:p>
        </w:tc>
        <w:tc>
          <w:tcPr>
            <w:tcW w:w="2760" w:type="dxa"/>
            <w:shd w:val="clear" w:color="auto" w:fill="D9D9D9" w:themeFill="background1" w:themeFillShade="D9"/>
            <w:vAlign w:val="center"/>
          </w:tcPr>
          <w:p w:rsidR="003A1B4A" w:rsidRDefault="003A1B4A" w:rsidP="00237043">
            <w:pPr>
              <w:jc w:val="center"/>
              <w:rPr>
                <w:b/>
              </w:rPr>
            </w:pPr>
          </w:p>
          <w:p w:rsidR="003A1B4A" w:rsidRDefault="003A1B4A" w:rsidP="00237043">
            <w:pPr>
              <w:jc w:val="center"/>
              <w:rPr>
                <w:b/>
              </w:rPr>
            </w:pPr>
            <w:r>
              <w:rPr>
                <w:b/>
              </w:rPr>
              <w:t>CLC 405</w:t>
            </w:r>
          </w:p>
          <w:p w:rsidR="003A1B4A" w:rsidRDefault="003A1B4A" w:rsidP="00A70C41">
            <w:pPr>
              <w:jc w:val="center"/>
              <w:rPr>
                <w:b/>
              </w:rPr>
            </w:pPr>
            <w:r>
              <w:rPr>
                <w:b/>
              </w:rPr>
              <w:t xml:space="preserve">Session Chair: </w:t>
            </w:r>
          </w:p>
          <w:p w:rsidR="003A1B4A" w:rsidRPr="00C75AAE" w:rsidRDefault="00F939F2" w:rsidP="00A70C41">
            <w:pPr>
              <w:jc w:val="center"/>
              <w:rPr>
                <w:b/>
              </w:rPr>
            </w:pPr>
            <w:r>
              <w:rPr>
                <w:b/>
              </w:rPr>
              <w:t>David Singer</w:t>
            </w:r>
          </w:p>
        </w:tc>
        <w:tc>
          <w:tcPr>
            <w:tcW w:w="2760" w:type="dxa"/>
            <w:shd w:val="clear" w:color="auto" w:fill="D9D9D9" w:themeFill="background1" w:themeFillShade="D9"/>
            <w:vAlign w:val="center"/>
          </w:tcPr>
          <w:p w:rsidR="00F939F2" w:rsidRDefault="00F939F2" w:rsidP="003A1B4A">
            <w:pPr>
              <w:jc w:val="center"/>
              <w:rPr>
                <w:b/>
              </w:rPr>
            </w:pPr>
          </w:p>
          <w:p w:rsidR="003A1B4A" w:rsidRDefault="003A1B4A" w:rsidP="003A1B4A">
            <w:pPr>
              <w:jc w:val="center"/>
              <w:rPr>
                <w:b/>
              </w:rPr>
            </w:pPr>
            <w:r>
              <w:rPr>
                <w:b/>
              </w:rPr>
              <w:t>CLC 406</w:t>
            </w:r>
          </w:p>
          <w:p w:rsidR="003A1B4A" w:rsidRDefault="003A1B4A" w:rsidP="003A1B4A">
            <w:pPr>
              <w:jc w:val="center"/>
              <w:rPr>
                <w:b/>
              </w:rPr>
            </w:pPr>
            <w:r>
              <w:rPr>
                <w:b/>
              </w:rPr>
              <w:t>Session Chair:</w:t>
            </w:r>
          </w:p>
          <w:p w:rsidR="003A1B4A" w:rsidRPr="00C75AAE" w:rsidRDefault="00F939F2" w:rsidP="003A1B4A">
            <w:pPr>
              <w:jc w:val="center"/>
              <w:rPr>
                <w:b/>
              </w:rPr>
            </w:pPr>
            <w:r>
              <w:rPr>
                <w:b/>
              </w:rPr>
              <w:t xml:space="preserve">Richard </w:t>
            </w:r>
            <w:proofErr w:type="spellStart"/>
            <w:r>
              <w:rPr>
                <w:b/>
              </w:rPr>
              <w:t>Pulskamp</w:t>
            </w:r>
            <w:proofErr w:type="spellEnd"/>
          </w:p>
        </w:tc>
        <w:tc>
          <w:tcPr>
            <w:tcW w:w="2760" w:type="dxa"/>
            <w:shd w:val="clear" w:color="auto" w:fill="D9D9D9" w:themeFill="background1" w:themeFillShade="D9"/>
          </w:tcPr>
          <w:p w:rsidR="003A1B4A" w:rsidRDefault="003A1B4A" w:rsidP="00A70C41">
            <w:pPr>
              <w:jc w:val="center"/>
              <w:rPr>
                <w:b/>
              </w:rPr>
            </w:pPr>
          </w:p>
          <w:p w:rsidR="003A1B4A" w:rsidRDefault="003A1B4A" w:rsidP="00A70C41">
            <w:pPr>
              <w:jc w:val="center"/>
              <w:rPr>
                <w:b/>
              </w:rPr>
            </w:pPr>
            <w:r>
              <w:rPr>
                <w:b/>
              </w:rPr>
              <w:t xml:space="preserve">CLC </w:t>
            </w:r>
            <w:r w:rsidR="005907A6">
              <w:rPr>
                <w:b/>
              </w:rPr>
              <w:t>309</w:t>
            </w:r>
          </w:p>
          <w:p w:rsidR="003A1B4A" w:rsidRDefault="003A1B4A" w:rsidP="00361736">
            <w:pPr>
              <w:jc w:val="center"/>
              <w:rPr>
                <w:b/>
              </w:rPr>
            </w:pPr>
            <w:r>
              <w:rPr>
                <w:b/>
              </w:rPr>
              <w:t xml:space="preserve">Session Chair: </w:t>
            </w:r>
          </w:p>
          <w:p w:rsidR="003A1B4A" w:rsidRPr="00C75AAE" w:rsidRDefault="00F939F2" w:rsidP="00361736">
            <w:pPr>
              <w:jc w:val="center"/>
              <w:rPr>
                <w:b/>
              </w:rPr>
            </w:pPr>
            <w:r>
              <w:rPr>
                <w:b/>
              </w:rPr>
              <w:t>Adam Parker</w:t>
            </w:r>
          </w:p>
        </w:tc>
      </w:tr>
      <w:tr w:rsidR="003A1B4A" w:rsidRPr="00FE144F" w:rsidTr="00C32E58">
        <w:tc>
          <w:tcPr>
            <w:tcW w:w="1440" w:type="dxa"/>
          </w:tcPr>
          <w:p w:rsidR="003A1B4A" w:rsidRPr="00237043" w:rsidRDefault="003A1B4A" w:rsidP="00850AC9">
            <w:r w:rsidRPr="00237043">
              <w:t>10:25-10:40</w:t>
            </w:r>
          </w:p>
        </w:tc>
        <w:tc>
          <w:tcPr>
            <w:tcW w:w="2760" w:type="dxa"/>
          </w:tcPr>
          <w:p w:rsidR="003A1B4A" w:rsidRPr="0023799D" w:rsidRDefault="003A1B4A" w:rsidP="00EF362F">
            <w:pPr>
              <w:pStyle w:val="NoSpacing"/>
              <w:rPr>
                <w:b/>
              </w:rPr>
            </w:pPr>
            <w:r w:rsidRPr="0023799D">
              <w:rPr>
                <w:b/>
              </w:rPr>
              <w:t>Mike T Homsher*</w:t>
            </w:r>
          </w:p>
          <w:p w:rsidR="003A1B4A" w:rsidRPr="0023799D" w:rsidRDefault="003A1B4A" w:rsidP="00EF362F">
            <w:pPr>
              <w:pStyle w:val="NoSpacing"/>
              <w:rPr>
                <w:b/>
              </w:rPr>
            </w:pPr>
            <w:r w:rsidRPr="0023799D">
              <w:rPr>
                <w:b/>
              </w:rPr>
              <w:t>The University of Findlay</w:t>
            </w:r>
          </w:p>
          <w:p w:rsidR="003A1B4A" w:rsidRPr="0023799D" w:rsidRDefault="003A1B4A" w:rsidP="00EF362F">
            <w:pPr>
              <w:pStyle w:val="NoSpacing"/>
              <w:rPr>
                <w:rFonts w:asciiTheme="minorHAnsi" w:hAnsiTheme="minorHAnsi" w:cstheme="minorHAnsi"/>
              </w:rPr>
            </w:pPr>
            <w:r w:rsidRPr="0023799D">
              <w:t>Attack on Lake Erie:  Invasion of the Carp?</w:t>
            </w:r>
          </w:p>
        </w:tc>
        <w:tc>
          <w:tcPr>
            <w:tcW w:w="2760" w:type="dxa"/>
          </w:tcPr>
          <w:p w:rsidR="003A1B4A" w:rsidRPr="0023799D" w:rsidRDefault="003A1B4A" w:rsidP="00EF362F">
            <w:pPr>
              <w:rPr>
                <w:rFonts w:asciiTheme="minorHAnsi" w:hAnsiTheme="minorHAnsi" w:cstheme="minorHAnsi"/>
                <w:b/>
                <w:sz w:val="20"/>
                <w:szCs w:val="20"/>
              </w:rPr>
            </w:pPr>
            <w:r w:rsidRPr="0023799D">
              <w:rPr>
                <w:rFonts w:asciiTheme="minorHAnsi" w:hAnsiTheme="minorHAnsi" w:cstheme="minorHAnsi"/>
                <w:b/>
                <w:sz w:val="20"/>
                <w:szCs w:val="20"/>
              </w:rPr>
              <w:t>Richard  Pulskamp</w:t>
            </w:r>
          </w:p>
          <w:p w:rsidR="003A1B4A" w:rsidRPr="0023799D" w:rsidRDefault="003A1B4A" w:rsidP="00EF362F">
            <w:pPr>
              <w:rPr>
                <w:rFonts w:asciiTheme="minorHAnsi" w:hAnsiTheme="minorHAnsi" w:cstheme="minorHAnsi"/>
                <w:sz w:val="20"/>
                <w:szCs w:val="20"/>
              </w:rPr>
            </w:pPr>
            <w:r w:rsidRPr="0023799D">
              <w:rPr>
                <w:rFonts w:asciiTheme="minorHAnsi" w:hAnsiTheme="minorHAnsi" w:cstheme="minorHAnsi"/>
                <w:b/>
                <w:sz w:val="20"/>
                <w:szCs w:val="20"/>
              </w:rPr>
              <w:t>Xavier University</w:t>
            </w:r>
          </w:p>
          <w:p w:rsidR="003A1B4A" w:rsidRPr="0023799D" w:rsidRDefault="003A1B4A" w:rsidP="00E146A0">
            <w:pPr>
              <w:rPr>
                <w:rFonts w:asciiTheme="minorHAnsi" w:hAnsiTheme="minorHAnsi" w:cstheme="minorHAnsi"/>
                <w:sz w:val="20"/>
                <w:szCs w:val="20"/>
              </w:rPr>
            </w:pPr>
            <w:r w:rsidRPr="0023799D">
              <w:rPr>
                <w:rFonts w:asciiTheme="minorHAnsi" w:hAnsiTheme="minorHAnsi" w:cstheme="minorHAnsi"/>
                <w:sz w:val="20"/>
                <w:szCs w:val="20"/>
              </w:rPr>
              <w:t xml:space="preserve">A </w:t>
            </w:r>
            <w:r w:rsidR="00E146A0">
              <w:rPr>
                <w:rFonts w:asciiTheme="minorHAnsi" w:hAnsiTheme="minorHAnsi" w:cstheme="minorHAnsi"/>
                <w:sz w:val="20"/>
                <w:szCs w:val="20"/>
              </w:rPr>
              <w:t>M</w:t>
            </w:r>
            <w:r w:rsidRPr="0023799D">
              <w:rPr>
                <w:rFonts w:asciiTheme="minorHAnsi" w:hAnsiTheme="minorHAnsi" w:cstheme="minorHAnsi"/>
                <w:sz w:val="20"/>
                <w:szCs w:val="20"/>
              </w:rPr>
              <w:t xml:space="preserve">echanical </w:t>
            </w:r>
            <w:r w:rsidR="00E146A0">
              <w:rPr>
                <w:rFonts w:asciiTheme="minorHAnsi" w:hAnsiTheme="minorHAnsi" w:cstheme="minorHAnsi"/>
                <w:sz w:val="20"/>
                <w:szCs w:val="20"/>
              </w:rPr>
              <w:t>D</w:t>
            </w:r>
            <w:r w:rsidRPr="0023799D">
              <w:rPr>
                <w:rFonts w:asciiTheme="minorHAnsi" w:hAnsiTheme="minorHAnsi" w:cstheme="minorHAnsi"/>
                <w:sz w:val="20"/>
                <w:szCs w:val="20"/>
              </w:rPr>
              <w:t xml:space="preserve">evice for </w:t>
            </w:r>
            <w:r w:rsidR="00E146A0">
              <w:rPr>
                <w:rFonts w:asciiTheme="minorHAnsi" w:hAnsiTheme="minorHAnsi" w:cstheme="minorHAnsi"/>
                <w:sz w:val="20"/>
                <w:szCs w:val="20"/>
              </w:rPr>
              <w:t>L</w:t>
            </w:r>
            <w:r w:rsidRPr="0023799D">
              <w:rPr>
                <w:rFonts w:asciiTheme="minorHAnsi" w:hAnsiTheme="minorHAnsi" w:cstheme="minorHAnsi"/>
                <w:sz w:val="20"/>
                <w:szCs w:val="20"/>
              </w:rPr>
              <w:t xml:space="preserve">east </w:t>
            </w:r>
            <w:r w:rsidR="00E146A0">
              <w:rPr>
                <w:rFonts w:asciiTheme="minorHAnsi" w:hAnsiTheme="minorHAnsi" w:cstheme="minorHAnsi"/>
                <w:sz w:val="20"/>
                <w:szCs w:val="20"/>
              </w:rPr>
              <w:t>S</w:t>
            </w:r>
            <w:r w:rsidRPr="0023799D">
              <w:rPr>
                <w:rFonts w:asciiTheme="minorHAnsi" w:hAnsiTheme="minorHAnsi" w:cstheme="minorHAnsi"/>
                <w:sz w:val="20"/>
                <w:szCs w:val="20"/>
              </w:rPr>
              <w:t xml:space="preserve">quares </w:t>
            </w:r>
            <w:r w:rsidR="00E146A0">
              <w:rPr>
                <w:rFonts w:asciiTheme="minorHAnsi" w:hAnsiTheme="minorHAnsi" w:cstheme="minorHAnsi"/>
                <w:sz w:val="20"/>
                <w:szCs w:val="20"/>
              </w:rPr>
              <w:t>P</w:t>
            </w:r>
            <w:r w:rsidRPr="0023799D">
              <w:rPr>
                <w:rFonts w:asciiTheme="minorHAnsi" w:hAnsiTheme="minorHAnsi" w:cstheme="minorHAnsi"/>
                <w:sz w:val="20"/>
                <w:szCs w:val="20"/>
              </w:rPr>
              <w:t>roblems</w:t>
            </w:r>
          </w:p>
        </w:tc>
        <w:tc>
          <w:tcPr>
            <w:tcW w:w="2760" w:type="dxa"/>
          </w:tcPr>
          <w:p w:rsidR="003A1B4A" w:rsidRPr="0023799D" w:rsidRDefault="003A1B4A" w:rsidP="00D97EF7">
            <w:pPr>
              <w:pStyle w:val="NoSpacing"/>
              <w:rPr>
                <w:rFonts w:asciiTheme="minorHAnsi" w:hAnsiTheme="minorHAnsi" w:cstheme="minorHAnsi"/>
                <w:b/>
              </w:rPr>
            </w:pPr>
            <w:r w:rsidRPr="0023799D">
              <w:rPr>
                <w:rFonts w:asciiTheme="minorHAnsi" w:hAnsiTheme="minorHAnsi" w:cstheme="minorHAnsi"/>
                <w:b/>
              </w:rPr>
              <w:t>Matthew  Menzel</w:t>
            </w:r>
          </w:p>
          <w:p w:rsidR="003A1B4A" w:rsidRPr="0023799D" w:rsidRDefault="003A1B4A" w:rsidP="00D97EF7">
            <w:pPr>
              <w:pStyle w:val="NoSpacing"/>
              <w:rPr>
                <w:rFonts w:asciiTheme="minorHAnsi" w:hAnsiTheme="minorHAnsi" w:cstheme="minorHAnsi"/>
              </w:rPr>
            </w:pPr>
            <w:r w:rsidRPr="0023799D">
              <w:rPr>
                <w:rFonts w:asciiTheme="minorHAnsi" w:hAnsiTheme="minorHAnsi" w:cstheme="minorHAnsi"/>
                <w:b/>
              </w:rPr>
              <w:t>Marietta College</w:t>
            </w:r>
          </w:p>
          <w:p w:rsidR="003A1B4A" w:rsidRPr="0023799D" w:rsidRDefault="003A1B4A" w:rsidP="00D97EF7">
            <w:pPr>
              <w:pStyle w:val="NoSpacing"/>
              <w:rPr>
                <w:rFonts w:asciiTheme="minorHAnsi" w:hAnsiTheme="minorHAnsi" w:cstheme="minorHAnsi"/>
              </w:rPr>
            </w:pPr>
            <w:r w:rsidRPr="0023799D">
              <w:rPr>
                <w:rFonts w:asciiTheme="minorHAnsi" w:hAnsiTheme="minorHAnsi" w:cstheme="minorHAnsi"/>
              </w:rPr>
              <w:t>Engaging Students with WeBWork</w:t>
            </w:r>
          </w:p>
        </w:tc>
      </w:tr>
      <w:tr w:rsidR="003A1B4A" w:rsidRPr="00FE144F" w:rsidTr="00C32E58">
        <w:tc>
          <w:tcPr>
            <w:tcW w:w="1440" w:type="dxa"/>
          </w:tcPr>
          <w:p w:rsidR="003A1B4A" w:rsidRPr="00237043" w:rsidRDefault="003A1B4A" w:rsidP="00850AC9">
            <w:r w:rsidRPr="00237043">
              <w:t>10:45-11:00</w:t>
            </w:r>
          </w:p>
        </w:tc>
        <w:tc>
          <w:tcPr>
            <w:tcW w:w="2760" w:type="dxa"/>
          </w:tcPr>
          <w:p w:rsidR="003A1B4A" w:rsidRPr="0023799D" w:rsidRDefault="003A1B4A" w:rsidP="0079696E">
            <w:pPr>
              <w:pStyle w:val="NoSpacing"/>
              <w:rPr>
                <w:rFonts w:asciiTheme="minorHAnsi" w:hAnsiTheme="minorHAnsi"/>
                <w:b/>
              </w:rPr>
            </w:pPr>
            <w:r w:rsidRPr="0023799D">
              <w:rPr>
                <w:rFonts w:asciiTheme="minorHAnsi" w:hAnsiTheme="minorHAnsi"/>
                <w:b/>
              </w:rPr>
              <w:t>Ryan 'Dex'  Spath*</w:t>
            </w:r>
          </w:p>
          <w:p w:rsidR="003A1B4A" w:rsidRPr="0023799D" w:rsidRDefault="003A1B4A" w:rsidP="0079696E">
            <w:pPr>
              <w:pStyle w:val="NoSpacing"/>
              <w:rPr>
                <w:rFonts w:asciiTheme="minorHAnsi" w:hAnsiTheme="minorHAnsi"/>
              </w:rPr>
            </w:pPr>
            <w:r w:rsidRPr="0023799D">
              <w:rPr>
                <w:rFonts w:asciiTheme="minorHAnsi" w:hAnsiTheme="minorHAnsi"/>
                <w:b/>
              </w:rPr>
              <w:t>The University of Findlay</w:t>
            </w:r>
          </w:p>
          <w:p w:rsidR="003A1B4A" w:rsidRPr="0023799D" w:rsidRDefault="003A1B4A" w:rsidP="0079696E">
            <w:pPr>
              <w:pStyle w:val="NoSpacing"/>
              <w:rPr>
                <w:rFonts w:asciiTheme="minorHAnsi" w:hAnsiTheme="minorHAnsi" w:cstheme="minorHAnsi"/>
              </w:rPr>
            </w:pPr>
            <w:r w:rsidRPr="0023799D">
              <w:rPr>
                <w:rFonts w:asciiTheme="minorHAnsi" w:hAnsiTheme="minorHAnsi"/>
              </w:rPr>
              <w:t>Cellular Automaton: Real World Complexity from Simple Origins</w:t>
            </w:r>
          </w:p>
        </w:tc>
        <w:tc>
          <w:tcPr>
            <w:tcW w:w="2760" w:type="dxa"/>
          </w:tcPr>
          <w:p w:rsidR="003A1B4A" w:rsidRPr="0023799D" w:rsidRDefault="003A1B4A" w:rsidP="00D97EF7">
            <w:pPr>
              <w:pStyle w:val="NoSpacing"/>
              <w:rPr>
                <w:rFonts w:asciiTheme="minorHAnsi" w:hAnsiTheme="minorHAnsi" w:cstheme="minorHAnsi"/>
                <w:b/>
              </w:rPr>
            </w:pPr>
            <w:r w:rsidRPr="0023799D">
              <w:rPr>
                <w:rFonts w:asciiTheme="minorHAnsi" w:hAnsiTheme="minorHAnsi" w:cstheme="minorHAnsi"/>
                <w:b/>
              </w:rPr>
              <w:t>Justin  Young</w:t>
            </w:r>
          </w:p>
          <w:p w:rsidR="003A1B4A" w:rsidRPr="0023799D" w:rsidRDefault="003A1B4A" w:rsidP="00D97EF7">
            <w:pPr>
              <w:pStyle w:val="NoSpacing"/>
              <w:rPr>
                <w:rFonts w:asciiTheme="minorHAnsi" w:hAnsiTheme="minorHAnsi" w:cstheme="minorHAnsi"/>
              </w:rPr>
            </w:pPr>
            <w:r w:rsidRPr="0023799D">
              <w:rPr>
                <w:rFonts w:asciiTheme="minorHAnsi" w:hAnsiTheme="minorHAnsi" w:cstheme="minorHAnsi"/>
                <w:b/>
              </w:rPr>
              <w:t>Ashland University</w:t>
            </w:r>
          </w:p>
          <w:p w:rsidR="003A1B4A" w:rsidRPr="0023799D" w:rsidRDefault="003A1B4A" w:rsidP="00D97EF7">
            <w:pPr>
              <w:pStyle w:val="NoSpacing"/>
              <w:rPr>
                <w:rFonts w:asciiTheme="minorHAnsi" w:hAnsiTheme="minorHAnsi" w:cstheme="minorHAnsi"/>
              </w:rPr>
            </w:pPr>
            <w:r w:rsidRPr="0023799D">
              <w:rPr>
                <w:rFonts w:asciiTheme="minorHAnsi" w:hAnsiTheme="minorHAnsi" w:cstheme="minorHAnsi"/>
              </w:rPr>
              <w:t>Zooming in on Chinese Mathematics</w:t>
            </w:r>
          </w:p>
        </w:tc>
        <w:tc>
          <w:tcPr>
            <w:tcW w:w="2760" w:type="dxa"/>
          </w:tcPr>
          <w:p w:rsidR="003A1B4A" w:rsidRPr="0023799D" w:rsidRDefault="003A1B4A" w:rsidP="0079696E">
            <w:pPr>
              <w:pStyle w:val="NoSpacing"/>
              <w:rPr>
                <w:rFonts w:asciiTheme="minorHAnsi" w:hAnsiTheme="minorHAnsi" w:cstheme="minorHAnsi"/>
                <w:b/>
              </w:rPr>
            </w:pPr>
            <w:r w:rsidRPr="0023799D">
              <w:rPr>
                <w:rFonts w:asciiTheme="minorHAnsi" w:hAnsiTheme="minorHAnsi" w:cstheme="minorHAnsi"/>
                <w:b/>
              </w:rPr>
              <w:t>Giorgi  Shonia</w:t>
            </w:r>
          </w:p>
          <w:p w:rsidR="003A1B4A" w:rsidRPr="0023799D" w:rsidRDefault="003A1B4A" w:rsidP="0079696E">
            <w:pPr>
              <w:pStyle w:val="NoSpacing"/>
              <w:rPr>
                <w:rFonts w:asciiTheme="minorHAnsi" w:hAnsiTheme="minorHAnsi" w:cstheme="minorHAnsi"/>
              </w:rPr>
            </w:pPr>
            <w:r w:rsidRPr="0023799D">
              <w:rPr>
                <w:rFonts w:asciiTheme="minorHAnsi" w:hAnsiTheme="minorHAnsi" w:cstheme="minorHAnsi"/>
                <w:b/>
              </w:rPr>
              <w:t>Ohio University – Lancaster</w:t>
            </w:r>
          </w:p>
          <w:p w:rsidR="003A1B4A" w:rsidRPr="0023799D" w:rsidRDefault="003A1B4A" w:rsidP="00E146A0">
            <w:pPr>
              <w:pStyle w:val="NoSpacing"/>
              <w:rPr>
                <w:rFonts w:asciiTheme="minorHAnsi" w:hAnsiTheme="minorHAnsi" w:cstheme="minorHAnsi"/>
              </w:rPr>
            </w:pPr>
            <w:r w:rsidRPr="0023799D">
              <w:rPr>
                <w:rFonts w:asciiTheme="minorHAnsi" w:hAnsiTheme="minorHAnsi" w:cstheme="minorHAnsi"/>
              </w:rPr>
              <w:t xml:space="preserve">Online </w:t>
            </w:r>
            <w:r w:rsidR="00E146A0">
              <w:rPr>
                <w:rFonts w:asciiTheme="minorHAnsi" w:hAnsiTheme="minorHAnsi" w:cstheme="minorHAnsi"/>
              </w:rPr>
              <w:t>M</w:t>
            </w:r>
            <w:r w:rsidRPr="0023799D">
              <w:rPr>
                <w:rFonts w:asciiTheme="minorHAnsi" w:hAnsiTheme="minorHAnsi" w:cstheme="minorHAnsi"/>
              </w:rPr>
              <w:t xml:space="preserve">ath </w:t>
            </w:r>
            <w:r w:rsidR="00E146A0">
              <w:rPr>
                <w:rFonts w:asciiTheme="minorHAnsi" w:hAnsiTheme="minorHAnsi" w:cstheme="minorHAnsi"/>
              </w:rPr>
              <w:t>P</w:t>
            </w:r>
            <w:r w:rsidRPr="0023799D">
              <w:rPr>
                <w:rFonts w:asciiTheme="minorHAnsi" w:hAnsiTheme="minorHAnsi" w:cstheme="minorHAnsi"/>
              </w:rPr>
              <w:t xml:space="preserve">roblem </w:t>
            </w:r>
            <w:r w:rsidR="00E146A0">
              <w:rPr>
                <w:rFonts w:asciiTheme="minorHAnsi" w:hAnsiTheme="minorHAnsi" w:cstheme="minorHAnsi"/>
              </w:rPr>
              <w:t>B</w:t>
            </w:r>
            <w:r w:rsidRPr="0023799D">
              <w:rPr>
                <w:rFonts w:asciiTheme="minorHAnsi" w:hAnsiTheme="minorHAnsi" w:cstheme="minorHAnsi"/>
              </w:rPr>
              <w:t>anks</w:t>
            </w:r>
          </w:p>
        </w:tc>
      </w:tr>
      <w:tr w:rsidR="003A1B4A" w:rsidRPr="00FE144F" w:rsidTr="00C32E58">
        <w:tc>
          <w:tcPr>
            <w:tcW w:w="1440" w:type="dxa"/>
          </w:tcPr>
          <w:p w:rsidR="003A1B4A" w:rsidRPr="00237043" w:rsidRDefault="003A1B4A" w:rsidP="00850AC9">
            <w:r w:rsidRPr="00237043">
              <w:t>11:05-11:20</w:t>
            </w:r>
          </w:p>
        </w:tc>
        <w:tc>
          <w:tcPr>
            <w:tcW w:w="2760" w:type="dxa"/>
          </w:tcPr>
          <w:p w:rsidR="003A1B4A" w:rsidRPr="0023799D" w:rsidRDefault="003A1B4A" w:rsidP="00C30F5E">
            <w:pPr>
              <w:pStyle w:val="NoSpacing"/>
              <w:rPr>
                <w:rFonts w:asciiTheme="minorHAnsi" w:hAnsiTheme="minorHAnsi"/>
                <w:b/>
              </w:rPr>
            </w:pPr>
            <w:r w:rsidRPr="0023799D">
              <w:rPr>
                <w:rFonts w:asciiTheme="minorHAnsi" w:hAnsiTheme="minorHAnsi"/>
                <w:b/>
              </w:rPr>
              <w:t>Anne  Albert*</w:t>
            </w:r>
          </w:p>
          <w:p w:rsidR="003A1B4A" w:rsidRPr="0023799D" w:rsidRDefault="003A1B4A" w:rsidP="00C30F5E">
            <w:pPr>
              <w:rPr>
                <w:rFonts w:asciiTheme="minorHAnsi" w:hAnsiTheme="minorHAnsi"/>
                <w:sz w:val="20"/>
                <w:szCs w:val="20"/>
              </w:rPr>
            </w:pPr>
            <w:r w:rsidRPr="0023799D">
              <w:rPr>
                <w:rFonts w:asciiTheme="minorHAnsi" w:hAnsiTheme="minorHAnsi"/>
                <w:b/>
                <w:sz w:val="20"/>
                <w:szCs w:val="20"/>
              </w:rPr>
              <w:t>The University of Findlay</w:t>
            </w:r>
          </w:p>
          <w:p w:rsidR="003A1B4A" w:rsidRPr="0023799D" w:rsidRDefault="003A1B4A" w:rsidP="00C30F5E">
            <w:pPr>
              <w:rPr>
                <w:rFonts w:asciiTheme="minorHAnsi" w:hAnsiTheme="minorHAnsi"/>
                <w:sz w:val="20"/>
                <w:szCs w:val="20"/>
              </w:rPr>
            </w:pPr>
            <w:r w:rsidRPr="0023799D">
              <w:rPr>
                <w:rFonts w:asciiTheme="minorHAnsi" w:hAnsiTheme="minorHAnsi"/>
                <w:sz w:val="20"/>
                <w:szCs w:val="20"/>
              </w:rPr>
              <w:t xml:space="preserve">Prerequisite Knowledge and  Student Learning </w:t>
            </w:r>
          </w:p>
          <w:p w:rsidR="003A1B4A" w:rsidRPr="0023799D" w:rsidRDefault="003A1B4A" w:rsidP="00D97EF7">
            <w:pPr>
              <w:pStyle w:val="NoSpacing"/>
              <w:rPr>
                <w:rFonts w:asciiTheme="minorHAnsi" w:hAnsiTheme="minorHAnsi" w:cstheme="minorHAnsi"/>
              </w:rPr>
            </w:pPr>
          </w:p>
        </w:tc>
        <w:tc>
          <w:tcPr>
            <w:tcW w:w="2760" w:type="dxa"/>
          </w:tcPr>
          <w:p w:rsidR="003A1B4A" w:rsidRPr="0023799D" w:rsidRDefault="003A1B4A" w:rsidP="00D97EF7">
            <w:pPr>
              <w:pStyle w:val="NoSpacing"/>
              <w:rPr>
                <w:rFonts w:asciiTheme="minorHAnsi" w:hAnsiTheme="minorHAnsi" w:cstheme="minorHAnsi"/>
                <w:b/>
              </w:rPr>
            </w:pPr>
            <w:r w:rsidRPr="0023799D">
              <w:rPr>
                <w:rFonts w:asciiTheme="minorHAnsi" w:hAnsiTheme="minorHAnsi" w:cstheme="minorHAnsi"/>
                <w:b/>
              </w:rPr>
              <w:t>Trang T Ha*</w:t>
            </w:r>
          </w:p>
          <w:p w:rsidR="003A1B4A" w:rsidRPr="0023799D" w:rsidRDefault="003A1B4A" w:rsidP="00D97EF7">
            <w:pPr>
              <w:pStyle w:val="NoSpacing"/>
              <w:rPr>
                <w:rFonts w:asciiTheme="minorHAnsi" w:hAnsiTheme="minorHAnsi" w:cstheme="minorHAnsi"/>
              </w:rPr>
            </w:pPr>
            <w:r w:rsidRPr="0023799D">
              <w:rPr>
                <w:rFonts w:asciiTheme="minorHAnsi" w:hAnsiTheme="minorHAnsi" w:cstheme="minorHAnsi"/>
                <w:b/>
              </w:rPr>
              <w:t>Wittenberg University</w:t>
            </w:r>
          </w:p>
          <w:p w:rsidR="003A1B4A" w:rsidRPr="0023799D" w:rsidRDefault="003A1B4A" w:rsidP="00E146A0">
            <w:pPr>
              <w:pStyle w:val="NoSpacing"/>
              <w:rPr>
                <w:rFonts w:asciiTheme="minorHAnsi" w:hAnsiTheme="minorHAnsi" w:cstheme="minorHAnsi"/>
              </w:rPr>
            </w:pPr>
            <w:r w:rsidRPr="0023799D">
              <w:rPr>
                <w:rFonts w:asciiTheme="minorHAnsi" w:hAnsiTheme="minorHAnsi" w:cstheme="minorHAnsi"/>
              </w:rPr>
              <w:t xml:space="preserve">The Prime Number Theorem and </w:t>
            </w:r>
            <w:r w:rsidR="00E146A0">
              <w:rPr>
                <w:rFonts w:asciiTheme="minorHAnsi" w:hAnsiTheme="minorHAnsi" w:cstheme="minorHAnsi"/>
              </w:rPr>
              <w:t>t</w:t>
            </w:r>
            <w:r w:rsidRPr="0023799D">
              <w:rPr>
                <w:rFonts w:asciiTheme="minorHAnsi" w:hAnsiTheme="minorHAnsi" w:cstheme="minorHAnsi"/>
              </w:rPr>
              <w:t>he Riemann Hypothesis</w:t>
            </w:r>
          </w:p>
        </w:tc>
        <w:tc>
          <w:tcPr>
            <w:tcW w:w="2760" w:type="dxa"/>
          </w:tcPr>
          <w:p w:rsidR="003A1B4A" w:rsidRPr="0023799D" w:rsidRDefault="003A1B4A" w:rsidP="00D97EF7">
            <w:pPr>
              <w:pStyle w:val="NoSpacing"/>
              <w:rPr>
                <w:rFonts w:asciiTheme="minorHAnsi" w:hAnsiTheme="minorHAnsi" w:cstheme="minorHAnsi"/>
                <w:b/>
              </w:rPr>
            </w:pPr>
            <w:r w:rsidRPr="0023799D">
              <w:rPr>
                <w:rFonts w:asciiTheme="minorHAnsi" w:hAnsiTheme="minorHAnsi" w:cstheme="minorHAnsi"/>
                <w:b/>
              </w:rPr>
              <w:t>Katie  Cerrone</w:t>
            </w:r>
          </w:p>
          <w:p w:rsidR="003A1B4A" w:rsidRPr="0023799D" w:rsidRDefault="003A1B4A" w:rsidP="00D97EF7">
            <w:pPr>
              <w:pStyle w:val="NoSpacing"/>
              <w:rPr>
                <w:rFonts w:asciiTheme="minorHAnsi" w:hAnsiTheme="minorHAnsi" w:cstheme="minorHAnsi"/>
              </w:rPr>
            </w:pPr>
            <w:r w:rsidRPr="0023799D">
              <w:rPr>
                <w:rFonts w:asciiTheme="minorHAnsi" w:hAnsiTheme="minorHAnsi" w:cstheme="minorHAnsi"/>
                <w:b/>
              </w:rPr>
              <w:t>The University of Akron</w:t>
            </w:r>
          </w:p>
          <w:p w:rsidR="003A1B4A" w:rsidRPr="0023799D" w:rsidRDefault="003A1B4A" w:rsidP="00D97EF7">
            <w:pPr>
              <w:pStyle w:val="NoSpacing"/>
              <w:rPr>
                <w:rFonts w:asciiTheme="minorHAnsi" w:hAnsiTheme="minorHAnsi" w:cstheme="minorHAnsi"/>
              </w:rPr>
            </w:pPr>
            <w:r w:rsidRPr="0023799D">
              <w:rPr>
                <w:rFonts w:asciiTheme="minorHAnsi" w:hAnsiTheme="minorHAnsi" w:cstheme="minorHAnsi"/>
              </w:rPr>
              <w:t>Expanding the Classroom with Tablet Technology</w:t>
            </w:r>
          </w:p>
        </w:tc>
      </w:tr>
      <w:tr w:rsidR="003A1B4A" w:rsidRPr="00FE144F" w:rsidTr="00C32E58">
        <w:tc>
          <w:tcPr>
            <w:tcW w:w="1440" w:type="dxa"/>
          </w:tcPr>
          <w:p w:rsidR="003A1B4A" w:rsidRPr="00237043" w:rsidRDefault="003A1B4A" w:rsidP="00850AC9">
            <w:r w:rsidRPr="00237043">
              <w:t>11:25-11:40</w:t>
            </w:r>
          </w:p>
        </w:tc>
        <w:tc>
          <w:tcPr>
            <w:tcW w:w="2760" w:type="dxa"/>
          </w:tcPr>
          <w:p w:rsidR="003A1B4A" w:rsidRPr="0023799D" w:rsidRDefault="003A1B4A" w:rsidP="00EF362F">
            <w:pPr>
              <w:pStyle w:val="NoSpacing"/>
              <w:rPr>
                <w:rFonts w:asciiTheme="minorHAnsi" w:hAnsiTheme="minorHAnsi" w:cstheme="minorHAnsi"/>
                <w:b/>
                <w:noProof/>
              </w:rPr>
            </w:pPr>
            <w:r w:rsidRPr="0023799D">
              <w:rPr>
                <w:rFonts w:asciiTheme="minorHAnsi" w:hAnsiTheme="minorHAnsi" w:cstheme="minorHAnsi"/>
                <w:b/>
                <w:noProof/>
              </w:rPr>
              <w:t>L</w:t>
            </w:r>
            <w:r w:rsidRPr="0023799D">
              <w:rPr>
                <w:b/>
              </w:rPr>
              <w:t xml:space="preserve"> ogan J Opperman*</w:t>
            </w:r>
          </w:p>
          <w:p w:rsidR="003A1B4A" w:rsidRPr="0023799D" w:rsidRDefault="003A1B4A" w:rsidP="00EF362F">
            <w:pPr>
              <w:pStyle w:val="NoSpacing"/>
              <w:rPr>
                <w:b/>
              </w:rPr>
            </w:pPr>
            <w:r w:rsidRPr="0023799D">
              <w:rPr>
                <w:b/>
              </w:rPr>
              <w:t>The University of Findlay</w:t>
            </w:r>
          </w:p>
          <w:p w:rsidR="003A1B4A" w:rsidRPr="0023799D" w:rsidRDefault="003A1B4A" w:rsidP="00EF362F">
            <w:pPr>
              <w:pStyle w:val="NoSpacing"/>
              <w:rPr>
                <w:rFonts w:asciiTheme="minorHAnsi" w:hAnsiTheme="minorHAnsi" w:cstheme="minorHAnsi"/>
              </w:rPr>
            </w:pPr>
            <w:r w:rsidRPr="0023799D">
              <w:t>Typical Student + Fewer Meetings a Week = Less Success?: A Statistical Analysis</w:t>
            </w:r>
          </w:p>
        </w:tc>
        <w:tc>
          <w:tcPr>
            <w:tcW w:w="2760" w:type="dxa"/>
          </w:tcPr>
          <w:p w:rsidR="003A1B4A" w:rsidRPr="0023799D" w:rsidRDefault="003A1B4A" w:rsidP="0079696E">
            <w:pPr>
              <w:pStyle w:val="NoSpacing"/>
              <w:rPr>
                <w:rFonts w:asciiTheme="minorHAnsi" w:hAnsiTheme="minorHAnsi" w:cstheme="minorHAnsi"/>
                <w:b/>
              </w:rPr>
            </w:pPr>
            <w:r w:rsidRPr="0023799D">
              <w:rPr>
                <w:rFonts w:asciiTheme="minorHAnsi" w:hAnsiTheme="minorHAnsi" w:cstheme="minorHAnsi"/>
                <w:b/>
              </w:rPr>
              <w:t>Caitlin M Zook*</w:t>
            </w:r>
          </w:p>
          <w:p w:rsidR="003A1B4A" w:rsidRPr="0023799D" w:rsidRDefault="003A1B4A" w:rsidP="0079696E">
            <w:pPr>
              <w:pStyle w:val="NoSpacing"/>
              <w:rPr>
                <w:rFonts w:asciiTheme="minorHAnsi" w:hAnsiTheme="minorHAnsi" w:cstheme="minorHAnsi"/>
              </w:rPr>
            </w:pPr>
            <w:r w:rsidRPr="0023799D">
              <w:rPr>
                <w:rFonts w:asciiTheme="minorHAnsi" w:hAnsiTheme="minorHAnsi" w:cstheme="minorHAnsi"/>
                <w:b/>
              </w:rPr>
              <w:t>Ohio Northern University</w:t>
            </w:r>
          </w:p>
          <w:p w:rsidR="003A1B4A" w:rsidRPr="0023799D" w:rsidRDefault="003A1B4A" w:rsidP="0079696E">
            <w:pPr>
              <w:pStyle w:val="NoSpacing"/>
              <w:rPr>
                <w:rFonts w:asciiTheme="minorHAnsi" w:hAnsiTheme="minorHAnsi" w:cstheme="minorHAnsi"/>
              </w:rPr>
            </w:pPr>
            <w:r w:rsidRPr="0023799D">
              <w:rPr>
                <w:rFonts w:asciiTheme="minorHAnsi" w:hAnsiTheme="minorHAnsi" w:cstheme="minorHAnsi"/>
              </w:rPr>
              <w:t>My Relentless Struggle with a Sangaku Problem</w:t>
            </w:r>
          </w:p>
        </w:tc>
        <w:tc>
          <w:tcPr>
            <w:tcW w:w="2760" w:type="dxa"/>
          </w:tcPr>
          <w:p w:rsidR="003A1B4A" w:rsidRPr="0023799D" w:rsidRDefault="003A1B4A" w:rsidP="00D97EF7">
            <w:pPr>
              <w:pStyle w:val="NoSpacing"/>
              <w:rPr>
                <w:rFonts w:asciiTheme="minorHAnsi" w:hAnsiTheme="minorHAnsi" w:cstheme="minorHAnsi"/>
                <w:b/>
              </w:rPr>
            </w:pPr>
            <w:r w:rsidRPr="0023799D">
              <w:rPr>
                <w:rFonts w:asciiTheme="minorHAnsi" w:hAnsiTheme="minorHAnsi" w:cstheme="minorHAnsi"/>
                <w:b/>
              </w:rPr>
              <w:t>David A Cusick</w:t>
            </w:r>
          </w:p>
          <w:p w:rsidR="003A1B4A" w:rsidRPr="0023799D" w:rsidRDefault="003A1B4A" w:rsidP="00D97EF7">
            <w:pPr>
              <w:pStyle w:val="NoSpacing"/>
              <w:rPr>
                <w:rFonts w:asciiTheme="minorHAnsi" w:hAnsiTheme="minorHAnsi" w:cstheme="minorHAnsi"/>
                <w:b/>
              </w:rPr>
            </w:pPr>
            <w:r w:rsidRPr="0023799D">
              <w:rPr>
                <w:rFonts w:asciiTheme="minorHAnsi" w:hAnsiTheme="minorHAnsi" w:cstheme="minorHAnsi"/>
                <w:b/>
              </w:rPr>
              <w:t>Marshall University</w:t>
            </w:r>
          </w:p>
          <w:p w:rsidR="003A1B4A" w:rsidRPr="0023799D" w:rsidRDefault="003A1B4A" w:rsidP="00D97EF7">
            <w:pPr>
              <w:pStyle w:val="NoSpacing"/>
              <w:rPr>
                <w:rFonts w:asciiTheme="minorHAnsi" w:hAnsiTheme="minorHAnsi" w:cstheme="minorHAnsi"/>
              </w:rPr>
            </w:pPr>
            <w:r w:rsidRPr="0023799D">
              <w:rPr>
                <w:rFonts w:asciiTheme="minorHAnsi" w:hAnsiTheme="minorHAnsi" w:cstheme="minorHAnsi"/>
              </w:rPr>
              <w:t>Just How Does My Calculator Do That, Anyway?</w:t>
            </w:r>
          </w:p>
        </w:tc>
      </w:tr>
    </w:tbl>
    <w:p w:rsidR="0079696E" w:rsidRDefault="0079696E" w:rsidP="00403D1D">
      <w:pPr>
        <w:jc w:val="center"/>
        <w:rPr>
          <w:i/>
          <w:u w:val="single"/>
        </w:rPr>
      </w:pPr>
    </w:p>
    <w:p w:rsidR="0079696E" w:rsidRDefault="0079696E">
      <w:pPr>
        <w:spacing w:after="200" w:line="276" w:lineRule="auto"/>
        <w:rPr>
          <w:i/>
          <w:u w:val="single"/>
        </w:rPr>
      </w:pPr>
      <w:r>
        <w:rPr>
          <w:i/>
          <w:u w:val="single"/>
        </w:rPr>
        <w:br w:type="page"/>
      </w:r>
    </w:p>
    <w:p w:rsidR="0079696E" w:rsidRDefault="0079696E" w:rsidP="00BF39B4">
      <w:pPr>
        <w:jc w:val="center"/>
        <w:rPr>
          <w:i/>
          <w:u w:val="single"/>
        </w:rPr>
      </w:pPr>
      <w:r>
        <w:rPr>
          <w:b/>
          <w:sz w:val="40"/>
          <w:szCs w:val="40"/>
        </w:rPr>
        <w:lastRenderedPageBreak/>
        <w:t>Abstracts of Contributed Papers</w:t>
      </w:r>
    </w:p>
    <w:p w:rsidR="0079696E" w:rsidRDefault="0079696E" w:rsidP="006E55DA">
      <w:pPr>
        <w:jc w:val="center"/>
        <w:rPr>
          <w:i/>
          <w:u w:val="single"/>
        </w:rPr>
      </w:pPr>
    </w:p>
    <w:p w:rsidR="0079696E" w:rsidRPr="004E4A61" w:rsidRDefault="0079696E" w:rsidP="00CB7DCA">
      <w:pPr>
        <w:pBdr>
          <w:top w:val="single" w:sz="4" w:space="1" w:color="auto"/>
        </w:pBdr>
        <w:shd w:val="clear" w:color="auto" w:fill="BFBFBF" w:themeFill="background1" w:themeFillShade="BF"/>
        <w:rPr>
          <w:b/>
          <w:sz w:val="28"/>
          <w:szCs w:val="28"/>
        </w:rPr>
      </w:pPr>
      <w:r w:rsidRPr="000E4070">
        <w:rPr>
          <w:b/>
          <w:noProof/>
          <w:sz w:val="28"/>
          <w:szCs w:val="28"/>
        </w:rPr>
        <w:t>Friday</w:t>
      </w:r>
      <w:r>
        <w:rPr>
          <w:b/>
          <w:sz w:val="28"/>
          <w:szCs w:val="28"/>
        </w:rPr>
        <w:t xml:space="preserve"> </w:t>
      </w:r>
      <w:r w:rsidRPr="000E4070">
        <w:rPr>
          <w:b/>
          <w:noProof/>
          <w:sz w:val="28"/>
          <w:szCs w:val="28"/>
        </w:rPr>
        <w:t>4:25</w:t>
      </w:r>
      <w:r>
        <w:rPr>
          <w:b/>
          <w:noProof/>
          <w:sz w:val="28"/>
          <w:szCs w:val="28"/>
        </w:rPr>
        <w:t xml:space="preserve"> – 4:40 </w:t>
      </w:r>
      <w:r w:rsidRPr="000E4070">
        <w:rPr>
          <w:b/>
          <w:noProof/>
          <w:sz w:val="28"/>
          <w:szCs w:val="28"/>
        </w:rPr>
        <w:t>PM</w:t>
      </w:r>
    </w:p>
    <w:p w:rsidR="0079696E" w:rsidRDefault="0079696E" w:rsidP="006E55DA">
      <w:pPr>
        <w:jc w:val="center"/>
        <w:rPr>
          <w:i/>
          <w:u w:val="single"/>
        </w:rPr>
      </w:pPr>
    </w:p>
    <w:p w:rsidR="00574978" w:rsidRPr="00B57057" w:rsidRDefault="00574978" w:rsidP="00574978">
      <w:pPr>
        <w:jc w:val="center"/>
        <w:rPr>
          <w:b/>
          <w:u w:val="single"/>
        </w:rPr>
      </w:pPr>
      <w:r w:rsidRPr="00B57057">
        <w:rPr>
          <w:b/>
          <w:u w:val="single"/>
        </w:rPr>
        <w:t>"Let's Make a Deal": Probabilities of a Popular Game Show</w:t>
      </w:r>
    </w:p>
    <w:p w:rsidR="004720B1" w:rsidRDefault="00D13459" w:rsidP="00574978">
      <w:pPr>
        <w:jc w:val="center"/>
        <w:rPr>
          <w:color w:val="FF0000"/>
        </w:rPr>
      </w:pPr>
      <w:r w:rsidRPr="00B57057">
        <w:t>Anna Payne</w:t>
      </w:r>
      <w:r w:rsidR="00574978">
        <w:t xml:space="preserve">* </w:t>
      </w:r>
    </w:p>
    <w:p w:rsidR="00574978" w:rsidRDefault="00574978" w:rsidP="00574978">
      <w:pPr>
        <w:jc w:val="center"/>
      </w:pPr>
      <w:r w:rsidRPr="00B57057">
        <w:t>Ashland University</w:t>
      </w:r>
    </w:p>
    <w:p w:rsidR="00574978" w:rsidRDefault="00574978" w:rsidP="00574978"/>
    <w:p w:rsidR="00574978" w:rsidRPr="00652FD0" w:rsidRDefault="00574978" w:rsidP="00574978">
      <w:r w:rsidRPr="00B57057">
        <w:t>Abstract</w:t>
      </w:r>
      <w:r w:rsidR="004720B1">
        <w:t xml:space="preserve"> 1</w:t>
      </w:r>
      <w:r w:rsidRPr="00B57057">
        <w:t>: The well-known Monty Hall Problem asks, "Will I have a better chance of winning the car if I switch doors?" In this talk we will discuss the probabilities for the traditional problem. We will also explore strategies for improving our chance to win a generalized Monty Hall problem that has n doors and one car.</w:t>
      </w:r>
    </w:p>
    <w:p w:rsidR="00574978" w:rsidRDefault="00574978" w:rsidP="00574978">
      <w:pPr>
        <w:pBdr>
          <w:bottom w:val="single" w:sz="12" w:space="1" w:color="auto"/>
        </w:pBdr>
        <w:jc w:val="both"/>
      </w:pPr>
    </w:p>
    <w:p w:rsidR="00574978" w:rsidRDefault="00574978" w:rsidP="00574978"/>
    <w:p w:rsidR="00574978" w:rsidRDefault="00574978" w:rsidP="00574978"/>
    <w:p w:rsidR="00574978" w:rsidRPr="00B57057" w:rsidRDefault="00574978" w:rsidP="00574978">
      <w:pPr>
        <w:jc w:val="center"/>
        <w:rPr>
          <w:b/>
          <w:u w:val="single"/>
        </w:rPr>
      </w:pPr>
      <w:r w:rsidRPr="00B57057">
        <w:rPr>
          <w:b/>
          <w:u w:val="single"/>
        </w:rPr>
        <w:t>Two Pioneer Mathematicians in 19th-Century Cincinnati</w:t>
      </w:r>
    </w:p>
    <w:p w:rsidR="00574978" w:rsidRDefault="00574978" w:rsidP="00574978">
      <w:pPr>
        <w:jc w:val="center"/>
      </w:pPr>
      <w:r w:rsidRPr="00B57057">
        <w:t>David E Kullman</w:t>
      </w:r>
      <w:r>
        <w:t xml:space="preserve"> </w:t>
      </w:r>
    </w:p>
    <w:p w:rsidR="00574978" w:rsidRDefault="00574978" w:rsidP="00574978">
      <w:pPr>
        <w:jc w:val="center"/>
      </w:pPr>
      <w:r w:rsidRPr="00B57057">
        <w:t xml:space="preserve">Miami University </w:t>
      </w:r>
      <w:r>
        <w:t>–</w:t>
      </w:r>
      <w:r w:rsidRPr="00B57057">
        <w:t xml:space="preserve"> Oxford</w:t>
      </w:r>
    </w:p>
    <w:p w:rsidR="00574978" w:rsidRDefault="00574978" w:rsidP="00574978"/>
    <w:p w:rsidR="00574978" w:rsidRDefault="00574978" w:rsidP="00574978">
      <w:r w:rsidRPr="00B57057">
        <w:t>Abstract</w:t>
      </w:r>
      <w:r w:rsidR="004720B1">
        <w:t xml:space="preserve"> 2</w:t>
      </w:r>
      <w:r w:rsidRPr="00B57057">
        <w:t xml:space="preserve">: Joseph Ray and </w:t>
      </w:r>
      <w:r w:rsidR="00D13459" w:rsidRPr="00B57057">
        <w:t>Thomas Matthews</w:t>
      </w:r>
      <w:r w:rsidRPr="00B57057">
        <w:t xml:space="preserve"> were affiliated with Woodward High School in Cincinnati during the 1830's and 1840's.  Ray is best known for his series of Arithmetic and Algebra textbooks, and Matthews was also a professor of mathematics at Miami University.  Their influence on secondary and collegiate mathematics can still be felt today.</w:t>
      </w:r>
    </w:p>
    <w:p w:rsidR="00574978" w:rsidRDefault="00574978" w:rsidP="00574978">
      <w:pPr>
        <w:pBdr>
          <w:bottom w:val="single" w:sz="12" w:space="1" w:color="auto"/>
        </w:pBdr>
        <w:jc w:val="both"/>
      </w:pPr>
    </w:p>
    <w:p w:rsidR="00574978" w:rsidRDefault="00574978" w:rsidP="00574978"/>
    <w:p w:rsidR="004720B1" w:rsidRPr="000E5EF4" w:rsidRDefault="004720B1" w:rsidP="004720B1">
      <w:pPr>
        <w:jc w:val="center"/>
        <w:rPr>
          <w:b/>
        </w:rPr>
      </w:pPr>
      <w:r>
        <w:rPr>
          <w:b/>
          <w:u w:val="single"/>
        </w:rPr>
        <w:t>“</w:t>
      </w:r>
      <w:r w:rsidRPr="00A82272">
        <w:rPr>
          <w:b/>
          <w:u w:val="single"/>
        </w:rPr>
        <w:t>P</w:t>
      </w:r>
      <w:r>
        <w:rPr>
          <w:b/>
          <w:u w:val="single"/>
        </w:rPr>
        <w:t>rimes</w:t>
      </w:r>
      <w:r w:rsidRPr="00A82272">
        <w:rPr>
          <w:b/>
          <w:u w:val="single"/>
        </w:rPr>
        <w:t xml:space="preserve"> &lt; 1000 T</w:t>
      </w:r>
      <w:r>
        <w:rPr>
          <w:b/>
          <w:u w:val="single"/>
        </w:rPr>
        <w:t>hat</w:t>
      </w:r>
      <w:r w:rsidRPr="00A82272">
        <w:rPr>
          <w:b/>
          <w:u w:val="single"/>
        </w:rPr>
        <w:t xml:space="preserve"> N</w:t>
      </w:r>
      <w:r>
        <w:rPr>
          <w:b/>
          <w:u w:val="single"/>
        </w:rPr>
        <w:t>ever</w:t>
      </w:r>
      <w:r w:rsidRPr="00A82272">
        <w:rPr>
          <w:b/>
          <w:u w:val="single"/>
        </w:rPr>
        <w:t xml:space="preserve"> E</w:t>
      </w:r>
      <w:r>
        <w:rPr>
          <w:b/>
          <w:u w:val="single"/>
        </w:rPr>
        <w:t>nter</w:t>
      </w:r>
      <w:r w:rsidRPr="00A82272">
        <w:rPr>
          <w:b/>
          <w:u w:val="single"/>
        </w:rPr>
        <w:t xml:space="preserve"> </w:t>
      </w:r>
      <w:r>
        <w:rPr>
          <w:b/>
          <w:u w:val="single"/>
        </w:rPr>
        <w:t>the</w:t>
      </w:r>
      <w:r w:rsidRPr="00A82272">
        <w:rPr>
          <w:b/>
          <w:u w:val="single"/>
        </w:rPr>
        <w:t xml:space="preserve"> L</w:t>
      </w:r>
      <w:r>
        <w:rPr>
          <w:b/>
          <w:u w:val="single"/>
        </w:rPr>
        <w:t>ucas</w:t>
      </w:r>
      <w:r w:rsidRPr="00A82272">
        <w:rPr>
          <w:b/>
          <w:u w:val="single"/>
        </w:rPr>
        <w:t xml:space="preserve"> S</w:t>
      </w:r>
      <w:r>
        <w:rPr>
          <w:b/>
          <w:u w:val="single"/>
        </w:rPr>
        <w:t>equence”</w:t>
      </w:r>
    </w:p>
    <w:p w:rsidR="004720B1" w:rsidRPr="00A82272" w:rsidRDefault="004720B1" w:rsidP="004720B1">
      <w:pPr>
        <w:jc w:val="center"/>
      </w:pPr>
      <w:r w:rsidRPr="00A82272">
        <w:t>Jay L. Schiffman</w:t>
      </w:r>
    </w:p>
    <w:p w:rsidR="004720B1" w:rsidRPr="00A82272" w:rsidRDefault="004720B1" w:rsidP="004720B1">
      <w:pPr>
        <w:jc w:val="center"/>
      </w:pPr>
      <w:r w:rsidRPr="00A82272">
        <w:t>Rowan University, Glassboro, NJ</w:t>
      </w:r>
    </w:p>
    <w:p w:rsidR="004720B1" w:rsidRPr="00A82272" w:rsidRDefault="004720B1" w:rsidP="004720B1">
      <w:pPr>
        <w:jc w:val="center"/>
      </w:pPr>
    </w:p>
    <w:p w:rsidR="00D13459" w:rsidRDefault="004720B1" w:rsidP="004720B1">
      <w:pPr>
        <w:pStyle w:val="HTMLPreformatted"/>
        <w:rPr>
          <w:rFonts w:ascii="Times New Roman" w:hAnsi="Times New Roman" w:cs="Times New Roman"/>
          <w:sz w:val="24"/>
          <w:szCs w:val="24"/>
        </w:rPr>
      </w:pPr>
      <w:r w:rsidRPr="00652FD0">
        <w:rPr>
          <w:rFonts w:ascii="Times New Roman" w:hAnsi="Times New Roman" w:cs="Times New Roman"/>
          <w:sz w:val="24"/>
          <w:szCs w:val="24"/>
        </w:rPr>
        <w:t>Abstract</w:t>
      </w:r>
      <w:r>
        <w:rPr>
          <w:rFonts w:ascii="Times New Roman" w:hAnsi="Times New Roman" w:cs="Times New Roman"/>
          <w:sz w:val="24"/>
          <w:szCs w:val="24"/>
        </w:rPr>
        <w:t xml:space="preserve"> 3</w:t>
      </w:r>
      <w:r w:rsidRPr="00652FD0">
        <w:rPr>
          <w:rFonts w:ascii="Times New Roman" w:hAnsi="Times New Roman" w:cs="Times New Roman"/>
          <w:sz w:val="24"/>
          <w:szCs w:val="24"/>
        </w:rPr>
        <w:t xml:space="preserve">: It is well known that among the initial </w:t>
      </w:r>
      <m:oMath>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oMath>
      <w:r w:rsidRPr="00652FD0">
        <w:rPr>
          <w:rFonts w:ascii="Times New Roman" w:hAnsi="Times New Roman" w:cs="Times New Roman"/>
          <w:sz w:val="24"/>
          <w:szCs w:val="24"/>
        </w:rPr>
        <w:t xml:space="preserve"> Fibonacci numbers, at least one is divisible by n. The Lucas sequence L[n] defined by L[1]</w:t>
      </w:r>
      <w:r>
        <w:rPr>
          <w:rFonts w:ascii="Times New Roman" w:hAnsi="Times New Roman" w:cs="Times New Roman"/>
          <w:sz w:val="24"/>
          <w:szCs w:val="24"/>
        </w:rPr>
        <w:t xml:space="preserve"> </w:t>
      </w:r>
      <w:r w:rsidRPr="00652FD0">
        <w:rPr>
          <w:rFonts w:ascii="Times New Roman" w:hAnsi="Times New Roman" w:cs="Times New Roman"/>
          <w:sz w:val="24"/>
          <w:szCs w:val="24"/>
        </w:rPr>
        <w:t>=</w:t>
      </w:r>
      <w:r>
        <w:rPr>
          <w:rFonts w:ascii="Times New Roman" w:hAnsi="Times New Roman" w:cs="Times New Roman"/>
          <w:sz w:val="24"/>
          <w:szCs w:val="24"/>
        </w:rPr>
        <w:t xml:space="preserve"> </w:t>
      </w:r>
      <w:r w:rsidRPr="00652FD0">
        <w:rPr>
          <w:rFonts w:ascii="Times New Roman" w:hAnsi="Times New Roman" w:cs="Times New Roman"/>
          <w:sz w:val="24"/>
          <w:szCs w:val="24"/>
        </w:rPr>
        <w:t>1, L[2]</w:t>
      </w:r>
      <w:r>
        <w:rPr>
          <w:rFonts w:ascii="Times New Roman" w:hAnsi="Times New Roman" w:cs="Times New Roman"/>
          <w:sz w:val="24"/>
          <w:szCs w:val="24"/>
        </w:rPr>
        <w:t xml:space="preserve"> </w:t>
      </w:r>
      <w:r w:rsidRPr="00652FD0">
        <w:rPr>
          <w:rFonts w:ascii="Times New Roman" w:hAnsi="Times New Roman" w:cs="Times New Roman"/>
          <w:sz w:val="24"/>
          <w:szCs w:val="24"/>
        </w:rPr>
        <w:t>=</w:t>
      </w:r>
      <w:r>
        <w:rPr>
          <w:rFonts w:ascii="Times New Roman" w:hAnsi="Times New Roman" w:cs="Times New Roman"/>
          <w:sz w:val="24"/>
          <w:szCs w:val="24"/>
        </w:rPr>
        <w:t xml:space="preserve"> </w:t>
      </w:r>
      <w:r w:rsidRPr="00652FD0">
        <w:rPr>
          <w:rFonts w:ascii="Times New Roman" w:hAnsi="Times New Roman" w:cs="Times New Roman"/>
          <w:sz w:val="24"/>
          <w:szCs w:val="24"/>
        </w:rPr>
        <w:t xml:space="preserve">3, and </w:t>
      </w:r>
    </w:p>
    <w:p w:rsidR="004720B1" w:rsidRPr="00652FD0" w:rsidRDefault="004720B1" w:rsidP="004720B1">
      <w:pPr>
        <w:pStyle w:val="HTMLPreformatted"/>
        <w:rPr>
          <w:rFonts w:ascii="Times New Roman" w:hAnsi="Times New Roman" w:cs="Times New Roman"/>
          <w:sz w:val="24"/>
          <w:szCs w:val="24"/>
        </w:rPr>
      </w:pPr>
      <w:r w:rsidRPr="00652FD0">
        <w:rPr>
          <w:rFonts w:ascii="Times New Roman" w:hAnsi="Times New Roman" w:cs="Times New Roman"/>
          <w:sz w:val="24"/>
          <w:szCs w:val="24"/>
        </w:rPr>
        <w:t>L[n]</w:t>
      </w:r>
      <w:r>
        <w:rPr>
          <w:rFonts w:ascii="Times New Roman" w:hAnsi="Times New Roman" w:cs="Times New Roman"/>
          <w:sz w:val="24"/>
          <w:szCs w:val="24"/>
        </w:rPr>
        <w:t xml:space="preserve"> </w:t>
      </w:r>
      <w:r w:rsidRPr="00652FD0">
        <w:rPr>
          <w:rFonts w:ascii="Times New Roman" w:hAnsi="Times New Roman" w:cs="Times New Roman"/>
          <w:sz w:val="24"/>
          <w:szCs w:val="24"/>
        </w:rPr>
        <w:t>=</w:t>
      </w:r>
      <w:r>
        <w:rPr>
          <w:rFonts w:ascii="Times New Roman" w:hAnsi="Times New Roman" w:cs="Times New Roman"/>
          <w:sz w:val="24"/>
          <w:szCs w:val="24"/>
        </w:rPr>
        <w:t xml:space="preserve"> </w:t>
      </w:r>
      <w:r w:rsidRPr="00652FD0">
        <w:rPr>
          <w:rFonts w:ascii="Times New Roman" w:hAnsi="Times New Roman" w:cs="Times New Roman"/>
          <w:sz w:val="24"/>
          <w:szCs w:val="24"/>
        </w:rPr>
        <w:t>L[n-2]</w:t>
      </w:r>
      <w:r>
        <w:rPr>
          <w:rFonts w:ascii="Times New Roman" w:hAnsi="Times New Roman" w:cs="Times New Roman"/>
          <w:sz w:val="24"/>
          <w:szCs w:val="24"/>
        </w:rPr>
        <w:t xml:space="preserve"> </w:t>
      </w:r>
      <w:r w:rsidRPr="00652FD0">
        <w:rPr>
          <w:rFonts w:ascii="Times New Roman" w:hAnsi="Times New Roman" w:cs="Times New Roman"/>
          <w:sz w:val="24"/>
          <w:szCs w:val="24"/>
        </w:rPr>
        <w:t>+</w:t>
      </w:r>
      <w:r>
        <w:rPr>
          <w:rFonts w:ascii="Times New Roman" w:hAnsi="Times New Roman" w:cs="Times New Roman"/>
          <w:sz w:val="24"/>
          <w:szCs w:val="24"/>
        </w:rPr>
        <w:t xml:space="preserve"> </w:t>
      </w:r>
      <w:r w:rsidRPr="00652FD0">
        <w:rPr>
          <w:rFonts w:ascii="Times New Roman" w:hAnsi="Times New Roman" w:cs="Times New Roman"/>
          <w:sz w:val="24"/>
          <w:szCs w:val="24"/>
        </w:rPr>
        <w:t xml:space="preserve">L[n-1] for </w:t>
      </w:r>
      <m:oMath>
        <m:r>
          <w:rPr>
            <w:rFonts w:ascii="Cambria Math" w:hAnsi="Cambria Math" w:cs="Times New Roman"/>
            <w:sz w:val="24"/>
            <w:szCs w:val="24"/>
          </w:rPr>
          <m:t>n ≥ 3</m:t>
        </m:r>
      </m:oMath>
      <w:r w:rsidRPr="00652FD0">
        <w:rPr>
          <w:rFonts w:ascii="Times New Roman" w:hAnsi="Times New Roman" w:cs="Times New Roman"/>
          <w:sz w:val="24"/>
          <w:szCs w:val="24"/>
        </w:rPr>
        <w:t xml:space="preserve"> possesses primes that never enter the sequence as factors. Using modular arithmetic, we identify these primes and also discuss periodicity and divisibility ideas in the sequence. </w:t>
      </w:r>
    </w:p>
    <w:p w:rsidR="004720B1" w:rsidRDefault="004720B1" w:rsidP="004720B1">
      <w:pPr>
        <w:pBdr>
          <w:bottom w:val="single" w:sz="12" w:space="1" w:color="auto"/>
        </w:pBdr>
        <w:jc w:val="both"/>
      </w:pPr>
    </w:p>
    <w:p w:rsidR="004720B1" w:rsidRDefault="004720B1" w:rsidP="004720B1"/>
    <w:p w:rsidR="004720B1" w:rsidRPr="00FD23AE" w:rsidRDefault="004720B1" w:rsidP="004720B1">
      <w:pPr>
        <w:jc w:val="center"/>
        <w:rPr>
          <w:b/>
          <w:u w:val="single"/>
        </w:rPr>
      </w:pPr>
      <w:r w:rsidRPr="00FD23AE">
        <w:rPr>
          <w:b/>
          <w:u w:val="single"/>
        </w:rPr>
        <w:t>Exploring Metrics and Working with Tensors</w:t>
      </w:r>
    </w:p>
    <w:p w:rsidR="004720B1" w:rsidRDefault="004720B1" w:rsidP="004720B1">
      <w:pPr>
        <w:jc w:val="center"/>
      </w:pPr>
      <w:r w:rsidRPr="00FD23AE">
        <w:t>Joseph P Glaser</w:t>
      </w:r>
      <w:r>
        <w:t>*</w:t>
      </w:r>
    </w:p>
    <w:p w:rsidR="004720B1" w:rsidRDefault="004720B1" w:rsidP="004720B1">
      <w:pPr>
        <w:jc w:val="center"/>
      </w:pPr>
      <w:r w:rsidRPr="00FD23AE">
        <w:t>Cleveland State University</w:t>
      </w:r>
    </w:p>
    <w:p w:rsidR="004720B1" w:rsidRDefault="004720B1" w:rsidP="004720B1"/>
    <w:p w:rsidR="004720B1" w:rsidRDefault="004720B1" w:rsidP="004720B1">
      <w:r w:rsidRPr="00FD23AE">
        <w:t>Abstract</w:t>
      </w:r>
      <w:r>
        <w:t xml:space="preserve"> 4</w:t>
      </w:r>
      <w:r w:rsidRPr="00FD23AE">
        <w:t>: A continuation of my talk last spring, I will be focusing on the applications of tensor analysis, specifically its usefulness in displaying and working with metrics. This educational talk is geared towards students/professors interested in basic differential geometry and taking a look at some of its applications. We will look at several simple geometries and work through examples that relate directly to applications in the Theory of General Relativity.</w:t>
      </w:r>
    </w:p>
    <w:p w:rsidR="004720B1" w:rsidRPr="00652FD0" w:rsidRDefault="004720B1" w:rsidP="004720B1"/>
    <w:p w:rsidR="004720B1" w:rsidRPr="00413435" w:rsidRDefault="004720B1" w:rsidP="004720B1">
      <w:pPr>
        <w:jc w:val="center"/>
        <w:rPr>
          <w:b/>
          <w:u w:val="single"/>
        </w:rPr>
      </w:pPr>
      <w:r w:rsidRPr="00413435">
        <w:rPr>
          <w:b/>
          <w:u w:val="single"/>
        </w:rPr>
        <w:lastRenderedPageBreak/>
        <w:t xml:space="preserve">On Volterra </w:t>
      </w:r>
      <w:r w:rsidR="00E146A0">
        <w:rPr>
          <w:b/>
          <w:u w:val="single"/>
        </w:rPr>
        <w:t>P</w:t>
      </w:r>
      <w:r w:rsidRPr="00413435">
        <w:rPr>
          <w:b/>
          <w:u w:val="single"/>
        </w:rPr>
        <w:t xml:space="preserve">roperty of </w:t>
      </w:r>
      <w:r w:rsidR="00E146A0">
        <w:rPr>
          <w:b/>
          <w:u w:val="single"/>
        </w:rPr>
        <w:t>A</w:t>
      </w:r>
      <w:r w:rsidRPr="00413435">
        <w:rPr>
          <w:b/>
          <w:u w:val="single"/>
        </w:rPr>
        <w:t xml:space="preserve">ll </w:t>
      </w:r>
      <w:r w:rsidR="00E146A0">
        <w:rPr>
          <w:b/>
          <w:u w:val="single"/>
        </w:rPr>
        <w:t>R</w:t>
      </w:r>
      <w:r w:rsidRPr="00413435">
        <w:rPr>
          <w:b/>
          <w:u w:val="single"/>
        </w:rPr>
        <w:t xml:space="preserve">eal-valued </w:t>
      </w:r>
      <w:r w:rsidR="00E146A0">
        <w:rPr>
          <w:b/>
          <w:u w:val="single"/>
        </w:rPr>
        <w:t>F</w:t>
      </w:r>
      <w:r w:rsidRPr="00413435">
        <w:rPr>
          <w:b/>
          <w:u w:val="single"/>
        </w:rPr>
        <w:t xml:space="preserve">unctions of </w:t>
      </w:r>
      <w:r w:rsidR="00E146A0">
        <w:rPr>
          <w:b/>
          <w:u w:val="single"/>
        </w:rPr>
        <w:t>R</w:t>
      </w:r>
      <w:r w:rsidRPr="00413435">
        <w:rPr>
          <w:b/>
          <w:u w:val="single"/>
        </w:rPr>
        <w:t xml:space="preserve">eal </w:t>
      </w:r>
      <w:r w:rsidR="00E146A0">
        <w:rPr>
          <w:b/>
          <w:u w:val="single"/>
        </w:rPr>
        <w:t>V</w:t>
      </w:r>
      <w:r w:rsidRPr="00413435">
        <w:rPr>
          <w:b/>
          <w:u w:val="single"/>
        </w:rPr>
        <w:t>ariable</w:t>
      </w:r>
    </w:p>
    <w:p w:rsidR="004720B1" w:rsidRDefault="004720B1" w:rsidP="004720B1">
      <w:pPr>
        <w:jc w:val="center"/>
      </w:pPr>
      <w:r>
        <w:t>Zbigniew  Piotrowski</w:t>
      </w:r>
    </w:p>
    <w:p w:rsidR="004720B1" w:rsidRDefault="004720B1" w:rsidP="004720B1">
      <w:pPr>
        <w:jc w:val="center"/>
      </w:pPr>
      <w:r>
        <w:t>Youngstown State University</w:t>
      </w:r>
    </w:p>
    <w:p w:rsidR="004720B1" w:rsidRDefault="004720B1" w:rsidP="004720B1"/>
    <w:p w:rsidR="0025213B" w:rsidRDefault="004720B1" w:rsidP="00087956">
      <w:r w:rsidRPr="00413435">
        <w:t>Abstract</w:t>
      </w:r>
      <w:r>
        <w:t xml:space="preserve"> 5</w:t>
      </w:r>
      <w:r w:rsidRPr="00413435">
        <w:t xml:space="preserve">:  After learning that there is the "small Riemann" function (also known as Thomae function) f : R -&gt; R that is continuous at every irrational number and discontinuous at every rational, a curious student can ask: How about the other way around? That is, does there exist a function f: R -&gt; R that is continuous exactly on rationals and discontinuous at irrationals? A proof that such a function does not exist will be given. By the end of the talk we shall introduce </w:t>
      </w:r>
      <w:proofErr w:type="spellStart"/>
      <w:r w:rsidRPr="00413435">
        <w:t>Volterra</w:t>
      </w:r>
      <w:proofErr w:type="spellEnd"/>
      <w:r w:rsidRPr="00413435">
        <w:t xml:space="preserve"> spaces.</w:t>
      </w:r>
    </w:p>
    <w:p w:rsidR="0025213B" w:rsidRDefault="0025213B" w:rsidP="005802E0">
      <w:pPr>
        <w:pBdr>
          <w:bottom w:val="single" w:sz="12" w:space="1" w:color="auto"/>
        </w:pBdr>
      </w:pPr>
    </w:p>
    <w:p w:rsidR="0079696E" w:rsidRPr="004E4A61" w:rsidRDefault="0079696E" w:rsidP="00CB7DCA">
      <w:pPr>
        <w:shd w:val="clear" w:color="auto" w:fill="BFBFBF" w:themeFill="background1" w:themeFillShade="BF"/>
        <w:rPr>
          <w:b/>
          <w:sz w:val="28"/>
          <w:szCs w:val="28"/>
        </w:rPr>
      </w:pPr>
      <w:r w:rsidRPr="000E4070">
        <w:rPr>
          <w:b/>
          <w:noProof/>
          <w:sz w:val="28"/>
          <w:szCs w:val="28"/>
        </w:rPr>
        <w:t>Friday</w:t>
      </w:r>
      <w:r>
        <w:rPr>
          <w:b/>
          <w:sz w:val="28"/>
          <w:szCs w:val="28"/>
        </w:rPr>
        <w:t xml:space="preserve"> </w:t>
      </w:r>
      <w:r w:rsidRPr="000E4070">
        <w:rPr>
          <w:b/>
          <w:noProof/>
          <w:sz w:val="28"/>
          <w:szCs w:val="28"/>
        </w:rPr>
        <w:t>4:45</w:t>
      </w:r>
      <w:r>
        <w:rPr>
          <w:b/>
          <w:noProof/>
          <w:sz w:val="28"/>
          <w:szCs w:val="28"/>
        </w:rPr>
        <w:t xml:space="preserve"> – 5:00 PM</w:t>
      </w:r>
    </w:p>
    <w:p w:rsidR="0079696E" w:rsidRDefault="0079696E" w:rsidP="005802E0">
      <w:pPr>
        <w:jc w:val="center"/>
        <w:rPr>
          <w:i/>
          <w:u w:val="single"/>
        </w:rPr>
      </w:pPr>
    </w:p>
    <w:p w:rsidR="00574978" w:rsidRPr="00E85541" w:rsidRDefault="00574978" w:rsidP="00574978">
      <w:pPr>
        <w:jc w:val="center"/>
        <w:rPr>
          <w:b/>
          <w:u w:val="single"/>
        </w:rPr>
      </w:pPr>
      <w:r w:rsidRPr="00E85541">
        <w:rPr>
          <w:b/>
          <w:u w:val="single"/>
        </w:rPr>
        <w:t>Can Counting Cards Win You Money?</w:t>
      </w:r>
    </w:p>
    <w:p w:rsidR="00574978" w:rsidRDefault="00574978" w:rsidP="00574978">
      <w:pPr>
        <w:jc w:val="center"/>
      </w:pPr>
      <w:r w:rsidRPr="00E85541">
        <w:t>Bradley J Sekas</w:t>
      </w:r>
      <w:r>
        <w:t xml:space="preserve">* </w:t>
      </w:r>
    </w:p>
    <w:p w:rsidR="00574978" w:rsidRDefault="00574978" w:rsidP="00574978">
      <w:pPr>
        <w:jc w:val="center"/>
      </w:pPr>
      <w:r w:rsidRPr="00E85541">
        <w:t>Ashland University</w:t>
      </w:r>
    </w:p>
    <w:p w:rsidR="00574978" w:rsidRDefault="00574978" w:rsidP="00574978"/>
    <w:p w:rsidR="00574978" w:rsidRPr="00652FD0" w:rsidRDefault="00574978" w:rsidP="00574978">
      <w:r w:rsidRPr="00E85541">
        <w:t>Abstract</w:t>
      </w:r>
      <w:r w:rsidR="004720B1">
        <w:t xml:space="preserve"> 6</w:t>
      </w:r>
      <w:r w:rsidRPr="00E85541">
        <w:t>: From movies we get the impression that counting cards in casino blackjack will guarantee you winning thousands of dollars. This talk will take a closer look at blackjack, demonstrating probabilities as the game progresses and the deck of cards changes. We will also look at common counting schemes and attempt to answer the question: "Will you really win thousands or lose more than you bargained?"</w:t>
      </w:r>
    </w:p>
    <w:p w:rsidR="00574978" w:rsidRDefault="00574978" w:rsidP="00574978">
      <w:pPr>
        <w:pBdr>
          <w:bottom w:val="single" w:sz="12" w:space="1" w:color="auto"/>
        </w:pBdr>
        <w:jc w:val="both"/>
      </w:pPr>
    </w:p>
    <w:p w:rsidR="004720B1" w:rsidRDefault="004720B1" w:rsidP="004720B1"/>
    <w:p w:rsidR="004720B1" w:rsidRPr="00635D4A" w:rsidRDefault="004720B1" w:rsidP="004720B1">
      <w:pPr>
        <w:jc w:val="center"/>
        <w:rPr>
          <w:b/>
          <w:u w:val="single"/>
        </w:rPr>
      </w:pPr>
      <w:r w:rsidRPr="00635D4A">
        <w:rPr>
          <w:b/>
          <w:u w:val="single"/>
        </w:rPr>
        <w:t>Old Woodward and E. H.Moore</w:t>
      </w:r>
    </w:p>
    <w:p w:rsidR="004720B1" w:rsidRDefault="004720B1" w:rsidP="004720B1">
      <w:pPr>
        <w:jc w:val="center"/>
      </w:pPr>
      <w:r>
        <w:t xml:space="preserve">Tom Hern </w:t>
      </w:r>
    </w:p>
    <w:p w:rsidR="00C32E58" w:rsidRDefault="00C32E58" w:rsidP="004720B1">
      <w:pPr>
        <w:jc w:val="center"/>
      </w:pPr>
      <w:r>
        <w:t>Bowling Green State University - Main</w:t>
      </w:r>
    </w:p>
    <w:p w:rsidR="004720B1" w:rsidRDefault="004720B1" w:rsidP="004720B1"/>
    <w:p w:rsidR="004720B1" w:rsidRPr="00652FD0" w:rsidRDefault="004720B1" w:rsidP="004720B1">
      <w:r>
        <w:t>Abstract 7: E. H. Moore, one of the main players in the beginnings of American research mathematics, was a student at Old Woodward High School in Cincinnati.  He was introduced to mathematics by Ormond Stone of the Cincinnati Observatory on Mt. Adams.  I have a personal connection.</w:t>
      </w:r>
    </w:p>
    <w:p w:rsidR="004720B1" w:rsidRPr="00652FD0" w:rsidRDefault="004720B1" w:rsidP="004720B1"/>
    <w:p w:rsidR="004720B1" w:rsidRDefault="004720B1" w:rsidP="004720B1">
      <w:pPr>
        <w:pBdr>
          <w:bottom w:val="single" w:sz="12" w:space="1" w:color="auto"/>
        </w:pBdr>
        <w:jc w:val="both"/>
      </w:pPr>
    </w:p>
    <w:p w:rsidR="004720B1" w:rsidRDefault="004720B1" w:rsidP="004720B1"/>
    <w:p w:rsidR="004720B1" w:rsidRDefault="004720B1" w:rsidP="004720B1"/>
    <w:p w:rsidR="004720B1" w:rsidRPr="00CE11C4" w:rsidRDefault="004720B1" w:rsidP="004720B1">
      <w:pPr>
        <w:jc w:val="center"/>
        <w:rPr>
          <w:b/>
          <w:u w:val="single"/>
        </w:rPr>
      </w:pPr>
      <w:r w:rsidRPr="00CE11C4">
        <w:rPr>
          <w:b/>
          <w:u w:val="single"/>
        </w:rPr>
        <w:t xml:space="preserve">SMS Crypto Using Diffie-Hellman Key Exchange and AES </w:t>
      </w:r>
      <w:r w:rsidR="00E146A0">
        <w:rPr>
          <w:b/>
          <w:u w:val="single"/>
        </w:rPr>
        <w:t>O</w:t>
      </w:r>
      <w:r w:rsidR="00D13459" w:rsidRPr="00CE11C4">
        <w:rPr>
          <w:b/>
          <w:u w:val="single"/>
        </w:rPr>
        <w:t>ver</w:t>
      </w:r>
      <w:r w:rsidRPr="00CE11C4">
        <w:rPr>
          <w:b/>
          <w:u w:val="single"/>
        </w:rPr>
        <w:t xml:space="preserve"> a Wireless Network</w:t>
      </w:r>
    </w:p>
    <w:p w:rsidR="004720B1" w:rsidRDefault="004720B1" w:rsidP="004720B1">
      <w:pPr>
        <w:jc w:val="center"/>
      </w:pPr>
      <w:r w:rsidRPr="007451DC">
        <w:t>Jason D Cooke</w:t>
      </w:r>
      <w:r>
        <w:t>*</w:t>
      </w:r>
    </w:p>
    <w:p w:rsidR="004720B1" w:rsidRDefault="004720B1" w:rsidP="004720B1">
      <w:pPr>
        <w:jc w:val="center"/>
      </w:pPr>
      <w:r w:rsidRPr="007451DC">
        <w:t>Youngstown State University</w:t>
      </w:r>
    </w:p>
    <w:p w:rsidR="004720B1" w:rsidRDefault="004720B1" w:rsidP="004720B1"/>
    <w:p w:rsidR="00087956" w:rsidRPr="00652FD0" w:rsidRDefault="004720B1" w:rsidP="004720B1">
      <w:r w:rsidRPr="007451DC">
        <w:t>Abstract</w:t>
      </w:r>
      <w:r w:rsidR="009D7C92">
        <w:t xml:space="preserve"> 8</w:t>
      </w:r>
      <w:r w:rsidRPr="007451DC">
        <w:t xml:space="preserve">: The subject is the use of the Diffie-Hellman key exchange over a wireless network via SMS and the subsequent generation of AES keys for text message encryption/decryption between two parties. Focus will be given to mathematical explanations of both the Diffie-Hellman exchange and the security issues involved in its use. Also covered will be an in-depth look at the algorithm used in the key exchange and some of the challenges in its implementation on a mobile platform. A working demonstration will also be given, time permitting.  </w:t>
      </w:r>
    </w:p>
    <w:p w:rsidR="009D7C92" w:rsidRDefault="009D7C92" w:rsidP="009D7C92">
      <w:pPr>
        <w:jc w:val="center"/>
      </w:pPr>
      <w:r w:rsidRPr="00904AD6">
        <w:lastRenderedPageBreak/>
        <w:t>B</w:t>
      </w:r>
      <w:r w:rsidRPr="00635D4A">
        <w:rPr>
          <w:b/>
          <w:u w:val="single"/>
        </w:rPr>
        <w:t>ridging the Gap Between Classical and Quantum Mechanics via Scattering Theory</w:t>
      </w:r>
    </w:p>
    <w:p w:rsidR="009D7C92" w:rsidRDefault="009D7C92" w:rsidP="009D7C92">
      <w:pPr>
        <w:jc w:val="center"/>
        <w:rPr>
          <w:color w:val="FF0000"/>
        </w:rPr>
      </w:pPr>
      <w:r w:rsidRPr="00904AD6">
        <w:t>Michael T Hardin</w:t>
      </w:r>
      <w:r>
        <w:t xml:space="preserve">* </w:t>
      </w:r>
    </w:p>
    <w:p w:rsidR="009D7C92" w:rsidRDefault="009D7C92" w:rsidP="009D7C92">
      <w:pPr>
        <w:jc w:val="center"/>
      </w:pPr>
      <w:r w:rsidRPr="00904AD6">
        <w:t>Cleveland State University</w:t>
      </w:r>
    </w:p>
    <w:p w:rsidR="009D7C92" w:rsidRDefault="009D7C92" w:rsidP="009D7C92"/>
    <w:p w:rsidR="009D7C92" w:rsidRPr="00652FD0" w:rsidRDefault="009D7C92" w:rsidP="009D7C92">
      <w:r w:rsidRPr="00904AD6">
        <w:t>Abstract</w:t>
      </w:r>
      <w:r>
        <w:t xml:space="preserve"> 9</w:t>
      </w:r>
      <w:r w:rsidRPr="00904AD6">
        <w:t>: Scattering theory is the study of the behavior of projectiles being launched at a target. Ample analysis of scattering theory in the closely related fields of classical and quantum mechanics exists and continues to thrive. It is my objective to show how quantum mechanics blends itself into classical mechanics through scattering theory. In particular, I will compute the scattering amplitudes in the case of specular reflection in hard and soft sphere scattering. I will present the derivation of a mathematically significant approximation that will ultimately lead to an equation describing quantum mechanical scattering that is equal to its classical counterpart.</w:t>
      </w:r>
    </w:p>
    <w:p w:rsidR="009D7C92" w:rsidRDefault="009D7C92" w:rsidP="009D7C92">
      <w:pPr>
        <w:pBdr>
          <w:bottom w:val="single" w:sz="12" w:space="1" w:color="auto"/>
        </w:pBdr>
        <w:jc w:val="both"/>
      </w:pPr>
    </w:p>
    <w:p w:rsidR="009D7C92" w:rsidRDefault="009D7C92" w:rsidP="009D7C92"/>
    <w:p w:rsidR="009D7C92" w:rsidRDefault="00101D4B" w:rsidP="009D7C92">
      <w:pPr>
        <w:jc w:val="center"/>
        <w:rPr>
          <w:b/>
          <w:u w:val="single"/>
        </w:rPr>
      </w:pPr>
      <w:r>
        <w:rPr>
          <w:b/>
          <w:u w:val="single"/>
        </w:rPr>
        <w:t>The Influence of Education in Reducing the HIV Epidemic</w:t>
      </w:r>
    </w:p>
    <w:p w:rsidR="009D7C92" w:rsidRDefault="008742F0" w:rsidP="009D7C92">
      <w:pPr>
        <w:jc w:val="center"/>
      </w:pPr>
      <w:r>
        <w:t>Hem Joshi</w:t>
      </w:r>
    </w:p>
    <w:p w:rsidR="009D7C92" w:rsidRDefault="008742F0" w:rsidP="009D7C92">
      <w:pPr>
        <w:jc w:val="center"/>
      </w:pPr>
      <w:r>
        <w:t>Xavier University</w:t>
      </w:r>
    </w:p>
    <w:p w:rsidR="009D7C92" w:rsidRDefault="009D7C92" w:rsidP="009D7C92">
      <w:pPr>
        <w:jc w:val="center"/>
      </w:pPr>
    </w:p>
    <w:p w:rsidR="009D7C92" w:rsidRPr="00101D4B" w:rsidRDefault="009D7C92" w:rsidP="009D7C92">
      <w:r>
        <w:t>Abstract 10</w:t>
      </w:r>
      <w:r w:rsidRPr="00101D4B">
        <w:t xml:space="preserve">: </w:t>
      </w:r>
      <w:r w:rsidR="00101D4B" w:rsidRPr="00101D4B">
        <w:rPr>
          <w:rFonts w:eastAsiaTheme="minorHAnsi"/>
        </w:rPr>
        <w:t>Increasing awareness through education is one of the tools used to decrease the spread of HIV. Uganda's government started the ABC campaign, which promotes Abstinence, Be Faithful, and Condoms to reduce the HIV infection. The HIV/AIDS infection rates have decreased significantly due to organizations promoting this campaign and other educational information. A SIRE model will be used to evaluate the effectiveness of these organizations on the HIV epidemic.  The model is a system of ordinary differential equations in which data from Uganda about the epidemic and educational influences will be used to help estimate the parameters of infection rates.</w:t>
      </w:r>
    </w:p>
    <w:p w:rsidR="0079696E" w:rsidRDefault="0079696E" w:rsidP="005802E0">
      <w:pPr>
        <w:jc w:val="center"/>
      </w:pPr>
    </w:p>
    <w:p w:rsidR="00101D4B" w:rsidRDefault="00101D4B" w:rsidP="005802E0">
      <w:pPr>
        <w:jc w:val="center"/>
      </w:pPr>
    </w:p>
    <w:p w:rsidR="00101D4B" w:rsidRDefault="00101D4B" w:rsidP="005802E0">
      <w:pPr>
        <w:jc w:val="center"/>
      </w:pPr>
    </w:p>
    <w:p w:rsidR="00101D4B" w:rsidRDefault="00101D4B" w:rsidP="005802E0">
      <w:pPr>
        <w:jc w:val="center"/>
      </w:pPr>
    </w:p>
    <w:p w:rsidR="0079696E" w:rsidRDefault="0079696E" w:rsidP="005802E0">
      <w:pPr>
        <w:pBdr>
          <w:bottom w:val="single" w:sz="12" w:space="1" w:color="auto"/>
        </w:pBdr>
      </w:pPr>
    </w:p>
    <w:p w:rsidR="0079696E" w:rsidRPr="004E4A61" w:rsidRDefault="0079696E" w:rsidP="00CB7DCA">
      <w:pPr>
        <w:shd w:val="clear" w:color="auto" w:fill="BFBFBF" w:themeFill="background1" w:themeFillShade="BF"/>
        <w:rPr>
          <w:b/>
          <w:sz w:val="28"/>
          <w:szCs w:val="28"/>
        </w:rPr>
      </w:pPr>
      <w:r>
        <w:softHyphen/>
      </w:r>
      <w:r>
        <w:softHyphen/>
      </w:r>
      <w:r>
        <w:softHyphen/>
      </w:r>
      <w:r>
        <w:softHyphen/>
      </w:r>
      <w:r>
        <w:softHyphen/>
      </w:r>
      <w:r>
        <w:softHyphen/>
      </w:r>
      <w:r>
        <w:softHyphen/>
      </w:r>
      <w:r>
        <w:softHyphen/>
      </w:r>
      <w:r>
        <w:softHyphen/>
      </w:r>
      <w:r>
        <w:softHyphen/>
      </w:r>
      <w:r>
        <w:softHyphen/>
      </w:r>
      <w:r>
        <w:softHyphen/>
      </w:r>
      <w:r w:rsidRPr="000E4070">
        <w:rPr>
          <w:b/>
          <w:noProof/>
          <w:sz w:val="28"/>
          <w:szCs w:val="28"/>
        </w:rPr>
        <w:t>Friday</w:t>
      </w:r>
      <w:r>
        <w:rPr>
          <w:b/>
          <w:sz w:val="28"/>
          <w:szCs w:val="28"/>
        </w:rPr>
        <w:t xml:space="preserve"> </w:t>
      </w:r>
      <w:r w:rsidRPr="000E4070">
        <w:rPr>
          <w:b/>
          <w:noProof/>
          <w:sz w:val="28"/>
          <w:szCs w:val="28"/>
        </w:rPr>
        <w:t>5:05</w:t>
      </w:r>
      <w:r>
        <w:rPr>
          <w:b/>
          <w:noProof/>
          <w:sz w:val="28"/>
          <w:szCs w:val="28"/>
        </w:rPr>
        <w:t xml:space="preserve"> – 5:20 PM</w:t>
      </w:r>
    </w:p>
    <w:p w:rsidR="0079696E" w:rsidRDefault="0079696E" w:rsidP="005802E0">
      <w:pPr>
        <w:jc w:val="center"/>
        <w:rPr>
          <w:i/>
          <w:u w:val="single"/>
        </w:rPr>
      </w:pPr>
    </w:p>
    <w:p w:rsidR="00574978" w:rsidRPr="00E85541" w:rsidRDefault="00574978" w:rsidP="00574978">
      <w:pPr>
        <w:jc w:val="center"/>
        <w:rPr>
          <w:b/>
          <w:u w:val="single"/>
        </w:rPr>
      </w:pPr>
      <w:r w:rsidRPr="00E85541">
        <w:rPr>
          <w:b/>
          <w:u w:val="single"/>
        </w:rPr>
        <w:t>The Last Stone Standing: The Winning Strategy of Nim</w:t>
      </w:r>
    </w:p>
    <w:p w:rsidR="00574978" w:rsidRDefault="00574978" w:rsidP="00574978">
      <w:pPr>
        <w:jc w:val="center"/>
        <w:rPr>
          <w:color w:val="FF0000"/>
        </w:rPr>
      </w:pPr>
      <w:r w:rsidRPr="00E85541">
        <w:t>Larissa   Berry</w:t>
      </w:r>
      <w:r>
        <w:t xml:space="preserve">* </w:t>
      </w:r>
    </w:p>
    <w:p w:rsidR="00574978" w:rsidRDefault="00574978" w:rsidP="00574978">
      <w:pPr>
        <w:jc w:val="center"/>
      </w:pPr>
      <w:r w:rsidRPr="00E85541">
        <w:t>Ashland University</w:t>
      </w:r>
    </w:p>
    <w:p w:rsidR="00574978" w:rsidRPr="00652FD0" w:rsidRDefault="00574978" w:rsidP="00574978"/>
    <w:p w:rsidR="00574978" w:rsidRPr="00652FD0" w:rsidRDefault="00574978" w:rsidP="00574978">
      <w:r w:rsidRPr="00E85541">
        <w:t>Abstract</w:t>
      </w:r>
      <w:r w:rsidR="009D7C92">
        <w:t xml:space="preserve"> 11</w:t>
      </w:r>
      <w:r w:rsidRPr="00E85541">
        <w:t>: Nim is a simple yet challenging game. We will demonstrate a winning strategy for the traditional game, as well as consider generalized games that also have a winning strategy.</w:t>
      </w:r>
    </w:p>
    <w:p w:rsidR="00574978" w:rsidRDefault="00574978" w:rsidP="00574978">
      <w:pPr>
        <w:pBdr>
          <w:bottom w:val="single" w:sz="12" w:space="1" w:color="auto"/>
        </w:pBdr>
        <w:jc w:val="both"/>
      </w:pPr>
    </w:p>
    <w:p w:rsidR="00101D4B" w:rsidRDefault="00101D4B">
      <w:pPr>
        <w:spacing w:after="200" w:line="276" w:lineRule="auto"/>
      </w:pPr>
      <w:r>
        <w:br w:type="page"/>
      </w:r>
    </w:p>
    <w:p w:rsidR="009D7C92" w:rsidRDefault="009D7C92" w:rsidP="00574978"/>
    <w:p w:rsidR="009D7C92" w:rsidRPr="00635D4A" w:rsidRDefault="009D7C92" w:rsidP="009D7C92">
      <w:pPr>
        <w:jc w:val="center"/>
        <w:rPr>
          <w:b/>
          <w:u w:val="single"/>
        </w:rPr>
      </w:pPr>
      <w:r>
        <w:rPr>
          <w:b/>
          <w:u w:val="single"/>
        </w:rPr>
        <w:t>Hilbert</w:t>
      </w:r>
      <w:r w:rsidRPr="00635D4A">
        <w:rPr>
          <w:b/>
          <w:u w:val="single"/>
        </w:rPr>
        <w:t>'s Basis Theorem: Mathematics or Theology</w:t>
      </w:r>
    </w:p>
    <w:p w:rsidR="009D7C92" w:rsidRDefault="009D7C92" w:rsidP="009D7C92">
      <w:pPr>
        <w:jc w:val="center"/>
      </w:pPr>
      <w:r w:rsidRPr="0014381C">
        <w:t>Phil  Blau</w:t>
      </w:r>
    </w:p>
    <w:p w:rsidR="009D7C92" w:rsidRDefault="009D7C92" w:rsidP="009D7C92">
      <w:pPr>
        <w:jc w:val="center"/>
      </w:pPr>
      <w:r w:rsidRPr="0014381C">
        <w:t>Shawnee State University</w:t>
      </w:r>
    </w:p>
    <w:p w:rsidR="009D7C92" w:rsidRDefault="009D7C92" w:rsidP="009D7C92"/>
    <w:p w:rsidR="009D7C92" w:rsidRPr="00652FD0" w:rsidRDefault="009D7C92" w:rsidP="009D7C92">
      <w:r w:rsidRPr="0014381C">
        <w:t>Abstract</w:t>
      </w:r>
      <w:r>
        <w:t xml:space="preserve"> 12</w:t>
      </w:r>
      <w:r w:rsidRPr="0014381C">
        <w:t xml:space="preserve">: Upon examining the the proof of Hilbert's Basis Theorem, Paul Gordan, a leading mathematician in the field of invariant theory, remarked: This is not Mathematics, it is Theology! This talk will discuss Hilbert's Basis Theorem, in particular his 1890 paper in the Mathematische Annalen, and the application of the theorem </w:t>
      </w:r>
      <w:r>
        <w:t>to find a finite complete syste</w:t>
      </w:r>
      <w:r w:rsidRPr="0014381C">
        <w:t>m of invariants for forms. We will also examine the reactions of some mathematicians to the quote.</w:t>
      </w:r>
    </w:p>
    <w:p w:rsidR="009D7C92" w:rsidRDefault="009D7C92" w:rsidP="009D7C92">
      <w:pPr>
        <w:pBdr>
          <w:bottom w:val="single" w:sz="12" w:space="1" w:color="auto"/>
        </w:pBdr>
        <w:jc w:val="both"/>
      </w:pPr>
    </w:p>
    <w:p w:rsidR="00574978" w:rsidRDefault="00574978" w:rsidP="005802E0">
      <w:pPr>
        <w:jc w:val="center"/>
        <w:rPr>
          <w:i/>
          <w:u w:val="single"/>
        </w:rPr>
      </w:pPr>
    </w:p>
    <w:p w:rsidR="009D7C92" w:rsidRDefault="009D7C92" w:rsidP="009D7C92"/>
    <w:p w:rsidR="009D7C92" w:rsidRPr="003E4118" w:rsidRDefault="009D7C92" w:rsidP="009D7C92">
      <w:pPr>
        <w:jc w:val="center"/>
        <w:rPr>
          <w:b/>
          <w:u w:val="single"/>
        </w:rPr>
      </w:pPr>
      <w:r w:rsidRPr="003E4118">
        <w:rPr>
          <w:b/>
          <w:u w:val="single"/>
        </w:rPr>
        <w:t>Exploring a Binary Operation</w:t>
      </w:r>
    </w:p>
    <w:p w:rsidR="009D7C92" w:rsidRDefault="009D7C92" w:rsidP="009D7C92">
      <w:pPr>
        <w:jc w:val="center"/>
      </w:pPr>
      <w:r w:rsidRPr="001667B2">
        <w:t>Daniel P Catello</w:t>
      </w:r>
      <w:r>
        <w:t>*</w:t>
      </w:r>
    </w:p>
    <w:p w:rsidR="009D7C92" w:rsidRPr="00652FD0" w:rsidRDefault="009D7C92" w:rsidP="009D7C92">
      <w:pPr>
        <w:jc w:val="center"/>
      </w:pPr>
      <w:r w:rsidRPr="001667B2">
        <w:t>Youngstown State University</w:t>
      </w:r>
    </w:p>
    <w:p w:rsidR="009D7C92" w:rsidRPr="00652FD0" w:rsidRDefault="009D7C92" w:rsidP="009D7C92"/>
    <w:p w:rsidR="009D7C92" w:rsidRDefault="009D7C92" w:rsidP="009D7C92">
      <w:pPr>
        <w:pBdr>
          <w:bottom w:val="single" w:sz="12" w:space="1" w:color="auto"/>
        </w:pBdr>
        <w:jc w:val="both"/>
      </w:pPr>
      <w:r w:rsidRPr="001667B2">
        <w:t>Abstract</w:t>
      </w:r>
      <w:r>
        <w:t xml:space="preserve"> 13</w:t>
      </w:r>
      <w:r w:rsidRPr="001667B2">
        <w:t xml:space="preserve">: The real numbers are considered under a new operation. Identity, inverses, commutability, and associability are shown with an abstract algebra approach. Investigation into generalizing this operation for the xn case is shown by induction. The operation is </w:t>
      </w:r>
      <w:r>
        <w:t>“</w:t>
      </w:r>
      <w:r w:rsidRPr="001667B2">
        <w:t>patched up</w:t>
      </w:r>
      <w:r>
        <w:t>”</w:t>
      </w:r>
      <w:r w:rsidRPr="001667B2">
        <w:t>, making the set and operator a group for all real numbers.</w:t>
      </w:r>
    </w:p>
    <w:p w:rsidR="009D7C92" w:rsidRDefault="009D7C92" w:rsidP="009D7C92">
      <w:pPr>
        <w:pBdr>
          <w:bottom w:val="single" w:sz="12" w:space="1" w:color="auto"/>
        </w:pBdr>
        <w:jc w:val="both"/>
      </w:pPr>
    </w:p>
    <w:p w:rsidR="009D7C92" w:rsidRDefault="009D7C92" w:rsidP="009D7C92"/>
    <w:p w:rsidR="009D7C92" w:rsidRPr="00652FD0" w:rsidRDefault="009D7C92" w:rsidP="009D7C92">
      <w:pPr>
        <w:jc w:val="center"/>
        <w:rPr>
          <w:b/>
          <w:u w:val="single"/>
        </w:rPr>
      </w:pPr>
      <w:r w:rsidRPr="00652FD0">
        <w:rPr>
          <w:b/>
          <w:u w:val="single"/>
        </w:rPr>
        <w:t>The Riemann Mapping Theorem</w:t>
      </w:r>
    </w:p>
    <w:p w:rsidR="009D7C92" w:rsidRDefault="00D13459" w:rsidP="009D7C92">
      <w:pPr>
        <w:jc w:val="center"/>
      </w:pPr>
      <w:r w:rsidRPr="00652FD0">
        <w:t>Timothy G</w:t>
      </w:r>
      <w:r w:rsidR="009D7C92" w:rsidRPr="00652FD0">
        <w:t xml:space="preserve"> Clos</w:t>
      </w:r>
      <w:r w:rsidR="00C32E58">
        <w:t>*</w:t>
      </w:r>
    </w:p>
    <w:p w:rsidR="009D7C92" w:rsidRPr="00AD3CFA" w:rsidRDefault="009D7C92" w:rsidP="009D7C92">
      <w:pPr>
        <w:jc w:val="center"/>
        <w:rPr>
          <w:color w:val="FF0000"/>
        </w:rPr>
      </w:pPr>
      <w:r w:rsidRPr="00652FD0">
        <w:t>Cleveland State University</w:t>
      </w:r>
      <w:r>
        <w:t xml:space="preserve"> </w:t>
      </w:r>
    </w:p>
    <w:p w:rsidR="009D7C92" w:rsidRDefault="009D7C92" w:rsidP="009D7C92"/>
    <w:p w:rsidR="009D7C92" w:rsidRDefault="009D7C92" w:rsidP="009D7C92">
      <w:r w:rsidRPr="00652FD0">
        <w:t>Abstract</w:t>
      </w:r>
      <w:r>
        <w:t xml:space="preserve"> 14</w:t>
      </w:r>
      <w:r w:rsidRPr="00652FD0">
        <w:t>: Simply connected open regions other than the complex plane itself have the property that they are conformally equivalent to the open unit disk centered at the origin.  This is the main crux of the Riemann mapping theorem.  We will first briefly outline introductory material necessary for the proof, including conformal equivalence, complex differentiation, analytic square roots, and Montel's theorem.  Then, a detailed explanation of the proof of the Riemann mapping theorem will follow.  The proof will examine the existence of an analytic map, its injectivity, and its surjectivity. If time permits we will examine an application to a proof of the Isoperimetric inequality.</w:t>
      </w:r>
    </w:p>
    <w:p w:rsidR="009D7C92" w:rsidRDefault="009D7C92" w:rsidP="009D7C92">
      <w:pPr>
        <w:pBdr>
          <w:bottom w:val="single" w:sz="12" w:space="1" w:color="auto"/>
        </w:pBdr>
        <w:jc w:val="both"/>
      </w:pPr>
    </w:p>
    <w:p w:rsidR="009D7C92" w:rsidRDefault="009D7C92" w:rsidP="009D7C92"/>
    <w:p w:rsidR="009D7C92" w:rsidRPr="00CE11C4" w:rsidRDefault="009D7C92" w:rsidP="009D7C92">
      <w:pPr>
        <w:jc w:val="center"/>
        <w:rPr>
          <w:b/>
          <w:u w:val="single"/>
        </w:rPr>
      </w:pPr>
      <w:r w:rsidRPr="00CE11C4">
        <w:rPr>
          <w:b/>
          <w:u w:val="single"/>
        </w:rPr>
        <w:t xml:space="preserve">Chaotic </w:t>
      </w:r>
      <w:r w:rsidR="00E146A0">
        <w:rPr>
          <w:b/>
          <w:u w:val="single"/>
        </w:rPr>
        <w:t>E</w:t>
      </w:r>
      <w:r w:rsidRPr="00CE11C4">
        <w:rPr>
          <w:b/>
          <w:u w:val="single"/>
        </w:rPr>
        <w:t xml:space="preserve">xtensions of </w:t>
      </w:r>
      <w:r w:rsidR="00E146A0">
        <w:rPr>
          <w:b/>
          <w:u w:val="single"/>
        </w:rPr>
        <w:t>O</w:t>
      </w:r>
      <w:r w:rsidRPr="00CE11C4">
        <w:rPr>
          <w:b/>
          <w:u w:val="single"/>
        </w:rPr>
        <w:t xml:space="preserve">perators on Hilbert </w:t>
      </w:r>
      <w:r w:rsidR="00E146A0">
        <w:rPr>
          <w:b/>
          <w:u w:val="single"/>
        </w:rPr>
        <w:t>S</w:t>
      </w:r>
      <w:r w:rsidRPr="00CE11C4">
        <w:rPr>
          <w:b/>
          <w:u w:val="single"/>
        </w:rPr>
        <w:t>ubspaces</w:t>
      </w:r>
    </w:p>
    <w:p w:rsidR="009D7C92" w:rsidRDefault="009D7C92" w:rsidP="009D7C92">
      <w:pPr>
        <w:jc w:val="center"/>
      </w:pPr>
      <w:r w:rsidRPr="00CE11C4">
        <w:t>Gokul R Kadel</w:t>
      </w:r>
      <w:r>
        <w:t xml:space="preserve"> </w:t>
      </w:r>
    </w:p>
    <w:p w:rsidR="009D7C92" w:rsidRDefault="009D7C92" w:rsidP="009D7C92">
      <w:pPr>
        <w:jc w:val="center"/>
      </w:pPr>
      <w:r w:rsidRPr="00CE11C4">
        <w:t xml:space="preserve">Bowling Green State University </w:t>
      </w:r>
      <w:r>
        <w:t>–</w:t>
      </w:r>
      <w:r w:rsidRPr="00CE11C4">
        <w:t xml:space="preserve"> Main</w:t>
      </w:r>
    </w:p>
    <w:p w:rsidR="009D7C92" w:rsidRDefault="009D7C92" w:rsidP="009D7C92"/>
    <w:p w:rsidR="009D7C92" w:rsidRPr="00652FD0" w:rsidRDefault="009D7C92" w:rsidP="009D7C92">
      <w:r w:rsidRPr="00CE11C4">
        <w:t>Abstract</w:t>
      </w:r>
      <w:r>
        <w:t xml:space="preserve"> 15</w:t>
      </w:r>
      <w:r w:rsidRPr="00CE11C4">
        <w:t>: We present some of the results concerning the extension of bounded linear operators on a Hilbert subspace: If M is a closed subspace of a separable, infinite dimensional Hilbert space H with dim (H/M) = infinity, then every bounded linear operator A: M to M can be extended to a chaotic operator T: H to H that satisfies the hypercyclicity criterion in the strongest possible sense.</w:t>
      </w:r>
    </w:p>
    <w:p w:rsidR="009D7C92" w:rsidRDefault="009D7C92" w:rsidP="005802E0">
      <w:pPr>
        <w:pBdr>
          <w:bottom w:val="single" w:sz="12" w:space="1" w:color="auto"/>
        </w:pBdr>
      </w:pPr>
    </w:p>
    <w:p w:rsidR="009D7C92" w:rsidRDefault="009D7C92" w:rsidP="005802E0">
      <w:pPr>
        <w:pBdr>
          <w:bottom w:val="single" w:sz="12" w:space="1" w:color="auto"/>
        </w:pBdr>
      </w:pPr>
    </w:p>
    <w:p w:rsidR="0079696E" w:rsidRPr="004E4A61" w:rsidRDefault="0079696E" w:rsidP="00CB7DCA">
      <w:pPr>
        <w:shd w:val="clear" w:color="auto" w:fill="BFBFBF" w:themeFill="background1" w:themeFillShade="BF"/>
        <w:rPr>
          <w:b/>
          <w:sz w:val="28"/>
          <w:szCs w:val="28"/>
        </w:rPr>
      </w:pPr>
      <w:r>
        <w:softHyphen/>
      </w:r>
      <w:r>
        <w:softHyphen/>
      </w:r>
      <w:r>
        <w:softHyphen/>
      </w:r>
      <w:r>
        <w:softHyphen/>
      </w:r>
      <w:r>
        <w:softHyphen/>
      </w:r>
      <w:r>
        <w:softHyphen/>
      </w:r>
      <w:r>
        <w:softHyphen/>
      </w:r>
      <w:r>
        <w:softHyphen/>
      </w:r>
      <w:r>
        <w:softHyphen/>
      </w:r>
      <w:r>
        <w:softHyphen/>
      </w:r>
      <w:r>
        <w:softHyphen/>
      </w:r>
      <w:r>
        <w:softHyphen/>
      </w:r>
      <w:r w:rsidRPr="000E4070">
        <w:rPr>
          <w:b/>
          <w:noProof/>
          <w:sz w:val="28"/>
          <w:szCs w:val="28"/>
        </w:rPr>
        <w:t>Friday</w:t>
      </w:r>
      <w:r>
        <w:rPr>
          <w:b/>
          <w:sz w:val="28"/>
          <w:szCs w:val="28"/>
        </w:rPr>
        <w:t xml:space="preserve"> </w:t>
      </w:r>
      <w:r w:rsidRPr="000E4070">
        <w:rPr>
          <w:b/>
          <w:noProof/>
          <w:sz w:val="28"/>
          <w:szCs w:val="28"/>
        </w:rPr>
        <w:t>5:25</w:t>
      </w:r>
      <w:r>
        <w:rPr>
          <w:b/>
          <w:noProof/>
          <w:sz w:val="28"/>
          <w:szCs w:val="28"/>
        </w:rPr>
        <w:t xml:space="preserve"> – 5:40 PM</w:t>
      </w:r>
    </w:p>
    <w:p w:rsidR="00981300" w:rsidRDefault="00981300" w:rsidP="00981300">
      <w:pPr>
        <w:jc w:val="center"/>
        <w:rPr>
          <w:b/>
          <w:u w:val="single"/>
        </w:rPr>
      </w:pPr>
    </w:p>
    <w:p w:rsidR="00981300" w:rsidRPr="001A401A" w:rsidRDefault="00981300" w:rsidP="00981300">
      <w:pPr>
        <w:jc w:val="center"/>
        <w:rPr>
          <w:b/>
          <w:u w:val="single"/>
        </w:rPr>
      </w:pPr>
      <w:r w:rsidRPr="001A401A">
        <w:rPr>
          <w:b/>
          <w:u w:val="single"/>
        </w:rPr>
        <w:t>Stop or Go</w:t>
      </w:r>
    </w:p>
    <w:p w:rsidR="00981300" w:rsidRDefault="00981300" w:rsidP="00981300">
      <w:pPr>
        <w:jc w:val="center"/>
      </w:pPr>
      <w:r w:rsidRPr="00BD1949">
        <w:t>Caitlin M Music</w:t>
      </w:r>
      <w:r>
        <w:t>*</w:t>
      </w:r>
    </w:p>
    <w:p w:rsidR="00981300" w:rsidRPr="00652FD0" w:rsidRDefault="00981300" w:rsidP="00981300">
      <w:pPr>
        <w:jc w:val="center"/>
      </w:pPr>
      <w:r w:rsidRPr="00BD1949">
        <w:t>Ashland University</w:t>
      </w:r>
    </w:p>
    <w:p w:rsidR="00981300" w:rsidRDefault="00981300" w:rsidP="00981300"/>
    <w:p w:rsidR="00981300" w:rsidRPr="00652FD0" w:rsidRDefault="00981300" w:rsidP="00981300">
      <w:r w:rsidRPr="00BD1949">
        <w:t>Abstract</w:t>
      </w:r>
      <w:r w:rsidR="009D7C92">
        <w:t xml:space="preserve"> 16</w:t>
      </w:r>
      <w:r w:rsidRPr="00BD1949">
        <w:t>: In this talk we will imitate the "Showcase Showdown" by having each contestant pick one or two random numbers in [0</w:t>
      </w:r>
      <w:r w:rsidR="00D13459" w:rsidRPr="00BD1949">
        <w:t>, 1</w:t>
      </w:r>
      <w:r w:rsidRPr="00BD1949">
        <w:t>] to get a sum as close to 1 without going over. Using both simulation and probability calculations, we look at the optimal threshold for deciding whether to pick a second number or not, to have the best chance of beating an opponent. We also consider variations on this game.</w:t>
      </w:r>
    </w:p>
    <w:p w:rsidR="00981300" w:rsidRDefault="00981300" w:rsidP="00981300">
      <w:pPr>
        <w:pBdr>
          <w:bottom w:val="single" w:sz="12" w:space="1" w:color="auto"/>
        </w:pBdr>
        <w:jc w:val="both"/>
      </w:pPr>
    </w:p>
    <w:p w:rsidR="00981300" w:rsidRDefault="00981300" w:rsidP="00981300"/>
    <w:p w:rsidR="009D7C92" w:rsidRPr="00CE11C4" w:rsidRDefault="009D7C92" w:rsidP="009D7C92">
      <w:pPr>
        <w:jc w:val="center"/>
        <w:rPr>
          <w:b/>
          <w:u w:val="single"/>
        </w:rPr>
      </w:pPr>
      <w:r w:rsidRPr="00CE11C4">
        <w:rPr>
          <w:b/>
          <w:u w:val="single"/>
        </w:rPr>
        <w:t>Multiple Methods of Evaluating an Improper Integral</w:t>
      </w:r>
    </w:p>
    <w:p w:rsidR="009D7C92" w:rsidRDefault="009D7C92" w:rsidP="009D7C92">
      <w:pPr>
        <w:jc w:val="center"/>
      </w:pPr>
      <w:r w:rsidRPr="0021303C">
        <w:t>Thomas Dence</w:t>
      </w:r>
    </w:p>
    <w:p w:rsidR="009D7C92" w:rsidRPr="00652FD0" w:rsidRDefault="009D7C92" w:rsidP="009D7C92">
      <w:pPr>
        <w:jc w:val="center"/>
      </w:pPr>
      <w:r w:rsidRPr="0021303C">
        <w:t>Ashland University</w:t>
      </w:r>
    </w:p>
    <w:p w:rsidR="009D7C92" w:rsidRPr="00652FD0" w:rsidRDefault="009D7C92" w:rsidP="009D7C92"/>
    <w:p w:rsidR="009D7C92" w:rsidRDefault="009D7C92" w:rsidP="009D7C92">
      <w:pPr>
        <w:pBdr>
          <w:bottom w:val="single" w:sz="12" w:space="1" w:color="auto"/>
        </w:pBdr>
        <w:jc w:val="both"/>
      </w:pPr>
      <w:r w:rsidRPr="0021303C">
        <w:t>Abstract</w:t>
      </w:r>
      <w:r>
        <w:t xml:space="preserve"> 17</w:t>
      </w:r>
      <w:r w:rsidRPr="0021303C">
        <w:t>: In standard Calculus students are introduced to the integral of 1/(1+x</w:t>
      </w:r>
      <w:r>
        <w:rPr>
          <w:vertAlign w:val="superscript"/>
        </w:rPr>
        <w:t>2</w:t>
      </w:r>
      <w:r w:rsidRPr="0021303C">
        <w:t>) with limits 0 and infinity.  In this talk I look at the related integral of 1/(1+x</w:t>
      </w:r>
      <w:r>
        <w:rPr>
          <w:vertAlign w:val="superscript"/>
        </w:rPr>
        <w:t>4</w:t>
      </w:r>
      <w:r w:rsidRPr="0021303C">
        <w:t>) with limits 0 and infinity, and present four different methods of evaluation.</w:t>
      </w:r>
    </w:p>
    <w:p w:rsidR="009D7C92" w:rsidRDefault="009D7C92" w:rsidP="009D7C92">
      <w:pPr>
        <w:pBdr>
          <w:bottom w:val="single" w:sz="12" w:space="1" w:color="auto"/>
        </w:pBdr>
        <w:jc w:val="both"/>
      </w:pPr>
    </w:p>
    <w:p w:rsidR="00981300" w:rsidRPr="00652FD0" w:rsidRDefault="00981300" w:rsidP="00981300"/>
    <w:p w:rsidR="009D7C92" w:rsidRPr="00774324" w:rsidRDefault="009D7C92" w:rsidP="009D7C92">
      <w:pPr>
        <w:jc w:val="center"/>
        <w:rPr>
          <w:b/>
          <w:u w:val="single"/>
        </w:rPr>
      </w:pPr>
      <w:r w:rsidRPr="00774324">
        <w:rPr>
          <w:b/>
          <w:u w:val="single"/>
        </w:rPr>
        <w:t>Finding Points on a Circle with Integer Distances with Respect to an Equilateral Triangle</w:t>
      </w:r>
    </w:p>
    <w:p w:rsidR="009D7C92" w:rsidRDefault="00D13459" w:rsidP="009D7C92">
      <w:pPr>
        <w:jc w:val="center"/>
      </w:pPr>
      <w:r w:rsidRPr="00774324">
        <w:t>Sarah E</w:t>
      </w:r>
      <w:r w:rsidR="009D7C92" w:rsidRPr="00774324">
        <w:t xml:space="preserve"> Ritchey</w:t>
      </w:r>
      <w:r w:rsidR="009D7C92">
        <w:t>*</w:t>
      </w:r>
    </w:p>
    <w:p w:rsidR="009D7C92" w:rsidRDefault="009D7C92" w:rsidP="009D7C92">
      <w:pPr>
        <w:jc w:val="center"/>
      </w:pPr>
      <w:r w:rsidRPr="00774324">
        <w:t>Youngstown State University</w:t>
      </w:r>
    </w:p>
    <w:p w:rsidR="009D7C92" w:rsidRDefault="009D7C92" w:rsidP="009D7C92"/>
    <w:p w:rsidR="009D7C92" w:rsidRDefault="009D7C92" w:rsidP="009D7C92">
      <w:r w:rsidRPr="00774324">
        <w:t>Abstract</w:t>
      </w:r>
      <w:r>
        <w:t xml:space="preserve"> 18</w:t>
      </w:r>
      <w:r w:rsidRPr="00774324">
        <w:t xml:space="preserve">: Let the equilateral triangle ABC with integer side c be inscribed in a circle. A solution is provided to the Pi Mu Epsilon Journal problem #1245 proposed by Stan Rabinowitz, as to whether there exists a point on the curve with two distinct integer distances from the two closest vertices of the triangle.  </w:t>
      </w:r>
    </w:p>
    <w:p w:rsidR="009D7C92" w:rsidRDefault="009D7C92" w:rsidP="009D7C92">
      <w:pPr>
        <w:pBdr>
          <w:bottom w:val="single" w:sz="12" w:space="1" w:color="auto"/>
        </w:pBdr>
        <w:jc w:val="both"/>
      </w:pPr>
    </w:p>
    <w:p w:rsidR="009D7C92" w:rsidRDefault="009D7C92" w:rsidP="009D7C92"/>
    <w:p w:rsidR="009D7C92" w:rsidRPr="00D77941" w:rsidRDefault="009D7C92" w:rsidP="009D7C92">
      <w:pPr>
        <w:jc w:val="center"/>
        <w:rPr>
          <w:b/>
          <w:u w:val="single"/>
        </w:rPr>
      </w:pPr>
      <w:r w:rsidRPr="00D77941">
        <w:rPr>
          <w:b/>
          <w:u w:val="single"/>
        </w:rPr>
        <w:t>Projective Modules in Homological Algebra</w:t>
      </w:r>
    </w:p>
    <w:p w:rsidR="009D7C92" w:rsidRPr="00652FD0" w:rsidRDefault="009D7C92" w:rsidP="009D7C92">
      <w:pPr>
        <w:jc w:val="center"/>
      </w:pPr>
      <w:r w:rsidRPr="00D77941">
        <w:t>Sean P Sheridan</w:t>
      </w:r>
      <w:r>
        <w:t>*</w:t>
      </w:r>
    </w:p>
    <w:p w:rsidR="009D7C92" w:rsidRDefault="009D7C92" w:rsidP="009D7C92">
      <w:pPr>
        <w:jc w:val="center"/>
      </w:pPr>
      <w:r w:rsidRPr="00D77941">
        <w:t>Cleveland State University</w:t>
      </w:r>
    </w:p>
    <w:p w:rsidR="009D7C92" w:rsidRDefault="009D7C92" w:rsidP="009D7C92"/>
    <w:p w:rsidR="009D7C92" w:rsidRPr="00E36250" w:rsidRDefault="009D7C92" w:rsidP="009D7C92">
      <w:pPr>
        <w:rPr>
          <w:sz w:val="22"/>
          <w:szCs w:val="22"/>
        </w:rPr>
      </w:pPr>
      <w:r w:rsidRPr="00E36250">
        <w:rPr>
          <w:sz w:val="22"/>
          <w:szCs w:val="22"/>
        </w:rPr>
        <w:t>Abstract 19: Homological Algebra is a branch of mathematics that studies the structure of rings and modules. A ring is a structure in which we can add, subtract, and multiply, but not necessarily divide.  For example, the set of integers, Z, is a ring, as is any field. The notion of module generalizes that of vector space: the scalars come from a fixed ring, rather than from a field. An example of a module that is not a vector space is Z</w:t>
      </w:r>
      <w:r w:rsidRPr="00E36250">
        <w:rPr>
          <w:sz w:val="22"/>
          <w:szCs w:val="22"/>
          <w:vertAlign w:val="superscript"/>
        </w:rPr>
        <w:t>n</w:t>
      </w:r>
      <w:r w:rsidRPr="00E36250">
        <w:rPr>
          <w:sz w:val="22"/>
          <w:szCs w:val="22"/>
        </w:rPr>
        <w:t>, which is a module over the integers, Z. A functor is a rule that transforms modules into different modules, and linear maps between modules into different linear maps. Exactness is a property that a functor can have that makes computations in homological algebra easy. Let R be a ring, and let M be an R-module.  This project shows that the functor which maps an R-module N to the tensor product of N and M is exact if and only if M is a so-called projective module.</w:t>
      </w:r>
    </w:p>
    <w:p w:rsidR="00E36250" w:rsidRDefault="00E36250" w:rsidP="009D7C92">
      <w:pPr>
        <w:jc w:val="center"/>
        <w:rPr>
          <w:b/>
          <w:u w:val="single"/>
        </w:rPr>
      </w:pPr>
    </w:p>
    <w:p w:rsidR="009D7C92" w:rsidRDefault="009D7C92" w:rsidP="009D7C92">
      <w:pPr>
        <w:jc w:val="center"/>
        <w:rPr>
          <w:b/>
          <w:u w:val="single"/>
        </w:rPr>
      </w:pPr>
      <w:r w:rsidRPr="00652FD0">
        <w:rPr>
          <w:b/>
          <w:u w:val="single"/>
        </w:rPr>
        <w:lastRenderedPageBreak/>
        <w:t xml:space="preserve">Sliding </w:t>
      </w:r>
      <w:r w:rsidR="00E146A0">
        <w:rPr>
          <w:b/>
          <w:u w:val="single"/>
        </w:rPr>
        <w:t>L</w:t>
      </w:r>
      <w:r w:rsidRPr="00652FD0">
        <w:rPr>
          <w:b/>
          <w:u w:val="single"/>
        </w:rPr>
        <w:t xml:space="preserve">adders, Special Relativity, and </w:t>
      </w:r>
      <w:r w:rsidR="00E146A0">
        <w:rPr>
          <w:b/>
          <w:u w:val="single"/>
        </w:rPr>
        <w:t>H</w:t>
      </w:r>
      <w:r w:rsidRPr="00652FD0">
        <w:rPr>
          <w:b/>
          <w:u w:val="single"/>
        </w:rPr>
        <w:t xml:space="preserve">ow </w:t>
      </w:r>
      <w:r w:rsidR="00E146A0">
        <w:rPr>
          <w:b/>
          <w:u w:val="single"/>
        </w:rPr>
        <w:t>R</w:t>
      </w:r>
      <w:r w:rsidRPr="00652FD0">
        <w:rPr>
          <w:b/>
          <w:u w:val="single"/>
        </w:rPr>
        <w:t xml:space="preserve">eality </w:t>
      </w:r>
      <w:r w:rsidR="00E146A0">
        <w:rPr>
          <w:b/>
          <w:u w:val="single"/>
        </w:rPr>
        <w:t>A</w:t>
      </w:r>
      <w:r w:rsidRPr="00652FD0">
        <w:rPr>
          <w:b/>
          <w:u w:val="single"/>
        </w:rPr>
        <w:t xml:space="preserve">lways </w:t>
      </w:r>
      <w:r w:rsidR="00E146A0">
        <w:rPr>
          <w:b/>
          <w:u w:val="single"/>
        </w:rPr>
        <w:t>G</w:t>
      </w:r>
      <w:r w:rsidRPr="00652FD0">
        <w:rPr>
          <w:b/>
          <w:u w:val="single"/>
        </w:rPr>
        <w:t xml:space="preserve">ets in the </w:t>
      </w:r>
      <w:r w:rsidR="00E146A0">
        <w:rPr>
          <w:b/>
          <w:u w:val="single"/>
        </w:rPr>
        <w:t>W</w:t>
      </w:r>
      <w:r w:rsidRPr="00652FD0">
        <w:rPr>
          <w:b/>
          <w:u w:val="single"/>
        </w:rPr>
        <w:t>ay.</w:t>
      </w:r>
    </w:p>
    <w:p w:rsidR="009D7C92" w:rsidRDefault="009D7C92" w:rsidP="009D7C92">
      <w:pPr>
        <w:jc w:val="center"/>
      </w:pPr>
      <w:r w:rsidRPr="00652FD0">
        <w:t>Leonardo V Pinheiro</w:t>
      </w:r>
      <w:r>
        <w:t xml:space="preserve"> </w:t>
      </w:r>
    </w:p>
    <w:p w:rsidR="009D7C92" w:rsidRDefault="009D7C92" w:rsidP="009D7C92">
      <w:pPr>
        <w:jc w:val="center"/>
      </w:pPr>
      <w:r w:rsidRPr="00652FD0">
        <w:t xml:space="preserve">Bowling Green State University </w:t>
      </w:r>
      <w:r>
        <w:t>–</w:t>
      </w:r>
      <w:r w:rsidRPr="00652FD0">
        <w:t xml:space="preserve"> Main</w:t>
      </w:r>
    </w:p>
    <w:p w:rsidR="009D7C92" w:rsidRDefault="009D7C92" w:rsidP="009D7C92"/>
    <w:p w:rsidR="009D7C92" w:rsidRDefault="009D7C92" w:rsidP="009D7C92">
      <w:r w:rsidRPr="00652FD0">
        <w:t>Abstract</w:t>
      </w:r>
      <w:r>
        <w:t xml:space="preserve"> 20</w:t>
      </w:r>
      <w:r w:rsidRPr="00652FD0">
        <w:t>: Teaching Calculus often involves convincing our students of the importance of mathematical modeling as the ultimate tool in the hard sciences. In this talk we will revisit a classic problem for which the first-year Calculus approach leads to bizarre consequences.</w:t>
      </w:r>
    </w:p>
    <w:p w:rsidR="009D7C92" w:rsidRDefault="009D7C92" w:rsidP="009D7C92"/>
    <w:p w:rsidR="00087956" w:rsidRDefault="00087956" w:rsidP="009D7C92"/>
    <w:p w:rsidR="00087956" w:rsidRDefault="00087956" w:rsidP="009D7C92"/>
    <w:p w:rsidR="0079696E" w:rsidRDefault="0079696E" w:rsidP="005802E0">
      <w:pPr>
        <w:pBdr>
          <w:bottom w:val="single" w:sz="12" w:space="1" w:color="auto"/>
        </w:pBdr>
      </w:pPr>
    </w:p>
    <w:p w:rsidR="0079696E" w:rsidRPr="004E4A61" w:rsidRDefault="0079696E" w:rsidP="00CB7DCA">
      <w:pPr>
        <w:shd w:val="clear" w:color="auto" w:fill="BFBFBF" w:themeFill="background1" w:themeFillShade="BF"/>
        <w:rPr>
          <w:b/>
          <w:sz w:val="28"/>
          <w:szCs w:val="28"/>
        </w:rPr>
      </w:pPr>
      <w:r>
        <w:softHyphen/>
      </w:r>
      <w:r>
        <w:softHyphen/>
      </w:r>
      <w:r>
        <w:softHyphen/>
      </w:r>
      <w:r>
        <w:softHyphen/>
      </w:r>
      <w:r>
        <w:softHyphen/>
      </w:r>
      <w:r>
        <w:softHyphen/>
      </w:r>
      <w:r>
        <w:softHyphen/>
      </w:r>
      <w:r>
        <w:softHyphen/>
      </w:r>
      <w:r>
        <w:softHyphen/>
      </w:r>
      <w:r>
        <w:softHyphen/>
      </w:r>
      <w:r>
        <w:softHyphen/>
      </w:r>
      <w:r>
        <w:softHyphen/>
      </w:r>
      <w:r w:rsidRPr="000E4070">
        <w:rPr>
          <w:b/>
          <w:noProof/>
          <w:sz w:val="28"/>
          <w:szCs w:val="28"/>
        </w:rPr>
        <w:t>Friday</w:t>
      </w:r>
      <w:r>
        <w:rPr>
          <w:b/>
          <w:sz w:val="28"/>
          <w:szCs w:val="28"/>
        </w:rPr>
        <w:t xml:space="preserve"> </w:t>
      </w:r>
      <w:r w:rsidRPr="000E4070">
        <w:rPr>
          <w:b/>
          <w:noProof/>
          <w:sz w:val="28"/>
          <w:szCs w:val="28"/>
        </w:rPr>
        <w:t>5:45</w:t>
      </w:r>
      <w:r>
        <w:rPr>
          <w:b/>
          <w:noProof/>
          <w:sz w:val="28"/>
          <w:szCs w:val="28"/>
        </w:rPr>
        <w:t xml:space="preserve"> – 6:00 PM</w:t>
      </w:r>
    </w:p>
    <w:p w:rsidR="0079696E" w:rsidRDefault="0079696E" w:rsidP="005802E0">
      <w:pPr>
        <w:jc w:val="center"/>
        <w:rPr>
          <w:i/>
          <w:u w:val="single"/>
        </w:rPr>
      </w:pPr>
    </w:p>
    <w:p w:rsidR="009D7C92" w:rsidRDefault="009D7C92" w:rsidP="009D7C92"/>
    <w:p w:rsidR="009D7C92" w:rsidRPr="003722DB" w:rsidRDefault="009D7C92" w:rsidP="009D7C92">
      <w:pPr>
        <w:jc w:val="center"/>
        <w:rPr>
          <w:b/>
          <w:u w:val="single"/>
        </w:rPr>
      </w:pPr>
      <w:r w:rsidRPr="003722DB">
        <w:rPr>
          <w:b/>
          <w:u w:val="single"/>
        </w:rPr>
        <w:t>The Prime Detective</w:t>
      </w:r>
    </w:p>
    <w:p w:rsidR="009D7C92" w:rsidRDefault="00D13459" w:rsidP="009D7C92">
      <w:pPr>
        <w:jc w:val="center"/>
      </w:pPr>
      <w:r w:rsidRPr="003722DB">
        <w:t>John Bentley</w:t>
      </w:r>
      <w:r w:rsidR="009D7C92">
        <w:t>*</w:t>
      </w:r>
    </w:p>
    <w:p w:rsidR="009D7C92" w:rsidRDefault="009D7C92" w:rsidP="009D7C92">
      <w:pPr>
        <w:jc w:val="center"/>
      </w:pPr>
      <w:r w:rsidRPr="003722DB">
        <w:t>Ashland University</w:t>
      </w:r>
    </w:p>
    <w:p w:rsidR="009D7C92" w:rsidRDefault="009D7C92" w:rsidP="009D7C92"/>
    <w:p w:rsidR="009D7C92" w:rsidRDefault="009D7C92" w:rsidP="009D7C92">
      <w:r w:rsidRPr="003722DB">
        <w:t>Abstract</w:t>
      </w:r>
      <w:r>
        <w:t xml:space="preserve"> 21</w:t>
      </w:r>
      <w:r w:rsidRPr="003722DB">
        <w:t>: The primeness of numbers is straightforward to determine but time consuming in practice. By leveraging alternate methods such as Fermat's Theorem and Euler's Criterion, one can determine primality much more efficiently than simply checking divisibility. We will compare the methods, look at some disadvantages, and consider workarounds for them.</w:t>
      </w:r>
    </w:p>
    <w:p w:rsidR="009D7C92" w:rsidRDefault="009D7C92" w:rsidP="009D7C92">
      <w:pPr>
        <w:pBdr>
          <w:bottom w:val="single" w:sz="12" w:space="1" w:color="auto"/>
        </w:pBdr>
        <w:jc w:val="both"/>
      </w:pPr>
    </w:p>
    <w:p w:rsidR="00087956" w:rsidRDefault="00087956" w:rsidP="009D7C92">
      <w:pPr>
        <w:pBdr>
          <w:bottom w:val="single" w:sz="12" w:space="1" w:color="auto"/>
        </w:pBdr>
        <w:jc w:val="both"/>
      </w:pPr>
    </w:p>
    <w:p w:rsidR="009D7C92" w:rsidRDefault="009D7C92" w:rsidP="009D7C92"/>
    <w:p w:rsidR="00087956" w:rsidRDefault="00087956" w:rsidP="009D7C92"/>
    <w:p w:rsidR="009D7C92" w:rsidRDefault="009D7C92" w:rsidP="009D7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u w:val="single"/>
        </w:rPr>
      </w:pPr>
      <w:r w:rsidRPr="007A2DDE">
        <w:rPr>
          <w:b/>
          <w:u w:val="single"/>
        </w:rPr>
        <w:t>How an Actuary Models Financial Risk in Equity Markets</w:t>
      </w:r>
    </w:p>
    <w:p w:rsidR="009D7C92" w:rsidRPr="007A2DDE" w:rsidRDefault="009D7C92" w:rsidP="009D7C92">
      <w:pPr>
        <w:pStyle w:val="HTMLPreformatted"/>
        <w:jc w:val="center"/>
        <w:rPr>
          <w:rFonts w:ascii="Times New Roman" w:hAnsi="Times New Roman" w:cs="Times New Roman"/>
          <w:sz w:val="24"/>
          <w:szCs w:val="24"/>
        </w:rPr>
      </w:pPr>
      <w:r w:rsidRPr="007A2DDE">
        <w:rPr>
          <w:rFonts w:ascii="Times New Roman" w:hAnsi="Times New Roman" w:cs="Times New Roman"/>
          <w:sz w:val="24"/>
          <w:szCs w:val="24"/>
        </w:rPr>
        <w:t>Curtis Grosse</w:t>
      </w:r>
    </w:p>
    <w:p w:rsidR="009D7C92" w:rsidRPr="007A2DDE" w:rsidRDefault="009D7C92" w:rsidP="009D7C92">
      <w:pPr>
        <w:pStyle w:val="HTMLPreformatted"/>
        <w:jc w:val="center"/>
        <w:rPr>
          <w:rFonts w:ascii="Times New Roman" w:hAnsi="Times New Roman" w:cs="Times New Roman"/>
          <w:sz w:val="24"/>
          <w:szCs w:val="24"/>
        </w:rPr>
      </w:pPr>
      <w:r w:rsidRPr="007A2DDE">
        <w:rPr>
          <w:rFonts w:ascii="Times New Roman" w:hAnsi="Times New Roman" w:cs="Times New Roman"/>
          <w:sz w:val="24"/>
          <w:szCs w:val="24"/>
        </w:rPr>
        <w:t>Saginaw Valley State University</w:t>
      </w:r>
    </w:p>
    <w:p w:rsidR="009D7C92" w:rsidRPr="00FA2C55" w:rsidRDefault="009D7C92" w:rsidP="009D7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D7C92" w:rsidRPr="00FA2C55" w:rsidRDefault="009D7C92" w:rsidP="009D7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A2DDE">
        <w:t>Abstract</w:t>
      </w:r>
      <w:r>
        <w:t xml:space="preserve"> 22</w:t>
      </w:r>
      <w:r w:rsidRPr="007A2DDE">
        <w:t xml:space="preserve">: </w:t>
      </w:r>
      <w:r w:rsidRPr="00FA2C55">
        <w:t>The credit crisis of 2007-08 led many in the financial service industry to question standard models for risk assessment.  These include CAPM, Value at Risk, hedging instruments, etc.  Actuaries model risk conservatively by nature and can help provide a mathematical and statistical basis for augmented models that would have worked much better during the credit crisis.  I find that much of what we used for risk management within our company can also be applied practically in the individual financial portfolios of you and me.</w:t>
      </w:r>
    </w:p>
    <w:p w:rsidR="009D7C92" w:rsidRDefault="009D7C92" w:rsidP="009D7C92"/>
    <w:p w:rsidR="009D7C92" w:rsidRDefault="009D7C92" w:rsidP="009D7C92">
      <w:pPr>
        <w:pBdr>
          <w:bottom w:val="single" w:sz="12" w:space="1" w:color="auto"/>
        </w:pBdr>
        <w:jc w:val="both"/>
      </w:pPr>
    </w:p>
    <w:p w:rsidR="009D7C92" w:rsidRDefault="009D7C92" w:rsidP="009D7C92">
      <w:pPr>
        <w:pBdr>
          <w:bottom w:val="single" w:sz="12" w:space="1" w:color="auto"/>
        </w:pBdr>
        <w:jc w:val="both"/>
      </w:pPr>
    </w:p>
    <w:p w:rsidR="009D7C92" w:rsidRDefault="009D7C92" w:rsidP="009D7C92"/>
    <w:p w:rsidR="00087956" w:rsidRDefault="00087956" w:rsidP="009D7C92">
      <w:pPr>
        <w:jc w:val="center"/>
        <w:rPr>
          <w:b/>
          <w:u w:val="single"/>
        </w:rPr>
      </w:pPr>
    </w:p>
    <w:p w:rsidR="00087956" w:rsidRDefault="00087956" w:rsidP="009D7C92">
      <w:pPr>
        <w:jc w:val="center"/>
        <w:rPr>
          <w:b/>
          <w:u w:val="single"/>
        </w:rPr>
      </w:pPr>
    </w:p>
    <w:p w:rsidR="00087956" w:rsidRDefault="00087956" w:rsidP="009D7C92">
      <w:pPr>
        <w:jc w:val="center"/>
        <w:rPr>
          <w:b/>
          <w:u w:val="single"/>
        </w:rPr>
      </w:pPr>
    </w:p>
    <w:p w:rsidR="00087956" w:rsidRDefault="00087956" w:rsidP="009D7C92">
      <w:pPr>
        <w:jc w:val="center"/>
        <w:rPr>
          <w:b/>
          <w:u w:val="single"/>
        </w:rPr>
      </w:pPr>
    </w:p>
    <w:p w:rsidR="00087956" w:rsidRDefault="00087956" w:rsidP="009D7C92">
      <w:pPr>
        <w:jc w:val="center"/>
        <w:rPr>
          <w:b/>
          <w:u w:val="single"/>
        </w:rPr>
      </w:pPr>
    </w:p>
    <w:p w:rsidR="009D7C92" w:rsidRPr="00B63BEA" w:rsidRDefault="009D7C92" w:rsidP="009D7C92">
      <w:pPr>
        <w:jc w:val="center"/>
        <w:rPr>
          <w:b/>
          <w:u w:val="single"/>
        </w:rPr>
      </w:pPr>
      <w:r w:rsidRPr="00B63BEA">
        <w:rPr>
          <w:b/>
          <w:u w:val="single"/>
        </w:rPr>
        <w:lastRenderedPageBreak/>
        <w:t xml:space="preserve">Extensions of a </w:t>
      </w:r>
      <w:r w:rsidR="00E146A0">
        <w:rPr>
          <w:b/>
          <w:u w:val="single"/>
        </w:rPr>
        <w:t>N</w:t>
      </w:r>
      <w:r w:rsidRPr="00B63BEA">
        <w:rPr>
          <w:b/>
          <w:u w:val="single"/>
        </w:rPr>
        <w:t xml:space="preserve">umber </w:t>
      </w:r>
      <w:r w:rsidR="00E146A0">
        <w:rPr>
          <w:b/>
          <w:u w:val="single"/>
        </w:rPr>
        <w:t>T</w:t>
      </w:r>
      <w:r w:rsidRPr="00B63BEA">
        <w:rPr>
          <w:b/>
          <w:u w:val="single"/>
        </w:rPr>
        <w:t>rick of Martin Gardner</w:t>
      </w:r>
    </w:p>
    <w:p w:rsidR="009D7C92" w:rsidRDefault="009D7C92" w:rsidP="009D7C92">
      <w:pPr>
        <w:jc w:val="center"/>
      </w:pPr>
      <w:r w:rsidRPr="00B63BEA">
        <w:t>MB   Rao</w:t>
      </w:r>
    </w:p>
    <w:p w:rsidR="009D7C92" w:rsidRDefault="009D7C92" w:rsidP="009D7C92">
      <w:pPr>
        <w:jc w:val="center"/>
      </w:pPr>
      <w:r w:rsidRPr="00B63BEA">
        <w:t>University of Cincinnati</w:t>
      </w:r>
    </w:p>
    <w:p w:rsidR="009D7C92" w:rsidRDefault="009D7C92" w:rsidP="009D7C92"/>
    <w:p w:rsidR="009D7C92" w:rsidRDefault="009D7C92" w:rsidP="009D7C92">
      <w:r w:rsidRPr="00B63BEA">
        <w:t>Abstract</w:t>
      </w:r>
      <w:r>
        <w:t xml:space="preserve"> 23</w:t>
      </w:r>
      <w:r w:rsidRPr="00B63BEA">
        <w:t>: A classical number trick propagated by Martin Gardner runs as follows. 1. Choose a number between 1 and 31.  2. I will guess what the chosen number was. 3. Here are 5 strips of paper on which some numbers from 1 to 31 are printed. 4. Just point out which of these strips contain your chosen number. 5. Now I know what your chosen number was. Variations and extensions of this trick will be presented in this talk.</w:t>
      </w:r>
    </w:p>
    <w:p w:rsidR="00087956" w:rsidRDefault="00087956" w:rsidP="00087956">
      <w:pPr>
        <w:pBdr>
          <w:bottom w:val="single" w:sz="12" w:space="1" w:color="auto"/>
        </w:pBdr>
        <w:jc w:val="both"/>
      </w:pPr>
    </w:p>
    <w:p w:rsidR="00087956" w:rsidRDefault="00087956" w:rsidP="00087956">
      <w:pPr>
        <w:pBdr>
          <w:bottom w:val="single" w:sz="12" w:space="1" w:color="auto"/>
        </w:pBdr>
        <w:jc w:val="both"/>
      </w:pPr>
    </w:p>
    <w:p w:rsidR="00087956" w:rsidRDefault="00087956" w:rsidP="00087956"/>
    <w:p w:rsidR="00087956" w:rsidRDefault="00087956" w:rsidP="009D7C92"/>
    <w:p w:rsidR="009D7C92" w:rsidRPr="001667B2" w:rsidRDefault="009D7C92" w:rsidP="009D7C92">
      <w:pPr>
        <w:jc w:val="center"/>
        <w:rPr>
          <w:b/>
          <w:u w:val="single"/>
        </w:rPr>
      </w:pPr>
      <w:proofErr w:type="gramStart"/>
      <w:r w:rsidRPr="001667B2">
        <w:rPr>
          <w:b/>
          <w:u w:val="single"/>
        </w:rPr>
        <w:t>Finding  Aut</w:t>
      </w:r>
      <w:proofErr w:type="gramEnd"/>
      <w:r w:rsidRPr="001667B2">
        <w:rPr>
          <w:b/>
          <w:u w:val="single"/>
        </w:rPr>
        <w:t>(G), Inn(G),  and Out(G) for Various Groups G</w:t>
      </w:r>
    </w:p>
    <w:p w:rsidR="009D7C92" w:rsidRDefault="00D13459" w:rsidP="009D7C92">
      <w:pPr>
        <w:jc w:val="center"/>
      </w:pPr>
      <w:r w:rsidRPr="001667B2">
        <w:t>Mario Sracic</w:t>
      </w:r>
      <w:r w:rsidR="009D7C92">
        <w:t>*</w:t>
      </w:r>
    </w:p>
    <w:p w:rsidR="009D7C92" w:rsidRDefault="009D7C92" w:rsidP="009D7C92">
      <w:pPr>
        <w:jc w:val="center"/>
      </w:pPr>
      <w:r w:rsidRPr="001667B2">
        <w:t>Youngstown State University</w:t>
      </w:r>
    </w:p>
    <w:p w:rsidR="009D7C92" w:rsidRDefault="009D7C92" w:rsidP="009D7C92"/>
    <w:p w:rsidR="009D7C92" w:rsidRPr="00652FD0" w:rsidRDefault="009D7C92" w:rsidP="009D7C92">
      <w:r>
        <w:t>Abstract 24: If G is a group and φ maps G to G such that φ is one-to-one, onto, and a homomorphism, we call φ an automorphism.  Then φ belongs to the group of automorphism</w:t>
      </w:r>
      <w:r w:rsidR="00D13459">
        <w:t>s</w:t>
      </w:r>
      <w:r>
        <w:t xml:space="preserve"> of G</w:t>
      </w:r>
      <w:r w:rsidR="00D13459">
        <w:t>,</w:t>
      </w:r>
      <w:r>
        <w:t xml:space="preserve"> or Aut(G). Once defining the groups Aut(G), Inn(G), and Out(G), we will examine some of their relationships.  Then we will look at the group S</w:t>
      </w:r>
      <w:r w:rsidRPr="001667B2">
        <w:rPr>
          <w:vertAlign w:val="subscript"/>
        </w:rPr>
        <w:t>n</w:t>
      </w:r>
      <w:r>
        <w:t>, with particular interest on n = 6, in order to find Out(S</w:t>
      </w:r>
      <w:r w:rsidRPr="003E4118">
        <w:rPr>
          <w:vertAlign w:val="subscript"/>
        </w:rPr>
        <w:t>6</w:t>
      </w:r>
      <w:r>
        <w:t>).</w:t>
      </w:r>
    </w:p>
    <w:p w:rsidR="009D7C92" w:rsidRDefault="009D7C92" w:rsidP="009D7C92">
      <w:pPr>
        <w:pBdr>
          <w:bottom w:val="single" w:sz="12" w:space="1" w:color="auto"/>
        </w:pBdr>
        <w:jc w:val="both"/>
      </w:pPr>
    </w:p>
    <w:p w:rsidR="009D7C92" w:rsidRDefault="009D7C92" w:rsidP="009D7C92"/>
    <w:p w:rsidR="009D7C92" w:rsidRDefault="009D7C92" w:rsidP="009D7C92">
      <w:pPr>
        <w:jc w:val="center"/>
        <w:rPr>
          <w:b/>
          <w:u w:val="single"/>
        </w:rPr>
      </w:pPr>
    </w:p>
    <w:p w:rsidR="009D7C92" w:rsidRPr="00774324" w:rsidRDefault="00D13459" w:rsidP="009D7C92">
      <w:pPr>
        <w:jc w:val="center"/>
        <w:rPr>
          <w:b/>
          <w:u w:val="single"/>
        </w:rPr>
      </w:pPr>
      <w:r>
        <w:rPr>
          <w:b/>
          <w:u w:val="single"/>
        </w:rPr>
        <w:t>Students</w:t>
      </w:r>
      <w:r w:rsidR="009D7C92" w:rsidRPr="00774324">
        <w:rPr>
          <w:b/>
          <w:u w:val="single"/>
        </w:rPr>
        <w:t>' Intuitive Thoughts on a Prove-or-Disprove Monotonicity Task</w:t>
      </w:r>
    </w:p>
    <w:p w:rsidR="009D7C92" w:rsidRDefault="009D7C92" w:rsidP="009D7C92">
      <w:pPr>
        <w:jc w:val="center"/>
      </w:pPr>
      <w:r w:rsidRPr="00774324">
        <w:t>Kelly M. Bubp</w:t>
      </w:r>
      <w:r>
        <w:t xml:space="preserve"> </w:t>
      </w:r>
    </w:p>
    <w:p w:rsidR="009D7C92" w:rsidRDefault="009D7C92" w:rsidP="009D7C92">
      <w:pPr>
        <w:jc w:val="center"/>
      </w:pPr>
      <w:r w:rsidRPr="00774324">
        <w:t xml:space="preserve">Ohio University </w:t>
      </w:r>
      <w:r>
        <w:t>–</w:t>
      </w:r>
      <w:r w:rsidRPr="00774324">
        <w:t xml:space="preserve"> Athens</w:t>
      </w:r>
    </w:p>
    <w:p w:rsidR="009D7C92" w:rsidRDefault="009D7C92" w:rsidP="009D7C92"/>
    <w:p w:rsidR="009D7C92" w:rsidRDefault="009D7C92" w:rsidP="009D7C92">
      <w:r w:rsidRPr="00774324">
        <w:t>Abstract</w:t>
      </w:r>
      <w:r>
        <w:t xml:space="preserve"> 25</w:t>
      </w:r>
      <w:r w:rsidRPr="00774324">
        <w:t>: In this interactive presentation, audience members will be asked to complete a prove-or-disprove task involving monotonic functions and consider how their students might think intuitively about the task.  Results from exploratory research on undergraduate students' intuitive thoughts on the task will be presented.  The effectiveness of these intuitions in supporting valid mathematical thinking on the task will be discussed.</w:t>
      </w:r>
    </w:p>
    <w:p w:rsidR="00F5778F" w:rsidRDefault="00F5778F">
      <w:pPr>
        <w:spacing w:after="200" w:line="276" w:lineRule="auto"/>
      </w:pPr>
    </w:p>
    <w:p w:rsidR="00F5778F" w:rsidRDefault="00F5778F" w:rsidP="00F5778F">
      <w:pPr>
        <w:pBdr>
          <w:bottom w:val="single" w:sz="12" w:space="1" w:color="auto"/>
        </w:pBdr>
        <w:jc w:val="both"/>
      </w:pPr>
    </w:p>
    <w:p w:rsidR="00F5778F" w:rsidRDefault="00F5778F" w:rsidP="00F5778F"/>
    <w:p w:rsidR="00F5778F" w:rsidRDefault="00F5778F" w:rsidP="00F5778F"/>
    <w:p w:rsidR="0025213B" w:rsidRDefault="0025213B">
      <w:pPr>
        <w:spacing w:after="200" w:line="276" w:lineRule="auto"/>
      </w:pPr>
      <w:r>
        <w:br w:type="page"/>
      </w:r>
    </w:p>
    <w:p w:rsidR="0079696E" w:rsidRDefault="0079696E" w:rsidP="005802E0">
      <w:pPr>
        <w:pBdr>
          <w:bottom w:val="single" w:sz="12" w:space="1" w:color="auto"/>
        </w:pBdr>
      </w:pPr>
    </w:p>
    <w:p w:rsidR="0079696E" w:rsidRPr="004E4A61" w:rsidRDefault="0079696E" w:rsidP="00CB7DCA">
      <w:pPr>
        <w:shd w:val="clear" w:color="auto" w:fill="BFBFBF" w:themeFill="background1" w:themeFillShade="BF"/>
        <w:rPr>
          <w:b/>
          <w:sz w:val="28"/>
          <w:szCs w:val="28"/>
        </w:rPr>
      </w:pPr>
      <w:r>
        <w:softHyphen/>
      </w:r>
      <w:r>
        <w:softHyphen/>
      </w:r>
      <w:r>
        <w:softHyphen/>
      </w:r>
      <w:r>
        <w:softHyphen/>
      </w:r>
      <w:r>
        <w:softHyphen/>
      </w:r>
      <w:r>
        <w:softHyphen/>
      </w:r>
      <w:r>
        <w:softHyphen/>
      </w:r>
      <w:r>
        <w:softHyphen/>
      </w:r>
      <w:r>
        <w:softHyphen/>
      </w:r>
      <w:r>
        <w:softHyphen/>
      </w:r>
      <w:r>
        <w:softHyphen/>
      </w:r>
      <w:r>
        <w:softHyphen/>
      </w:r>
      <w:r w:rsidRPr="000E4070">
        <w:rPr>
          <w:b/>
          <w:noProof/>
          <w:sz w:val="28"/>
          <w:szCs w:val="28"/>
        </w:rPr>
        <w:t>Friday</w:t>
      </w:r>
      <w:r>
        <w:rPr>
          <w:b/>
          <w:sz w:val="28"/>
          <w:szCs w:val="28"/>
        </w:rPr>
        <w:t xml:space="preserve"> </w:t>
      </w:r>
      <w:r w:rsidRPr="000E4070">
        <w:rPr>
          <w:b/>
          <w:noProof/>
          <w:sz w:val="28"/>
          <w:szCs w:val="28"/>
        </w:rPr>
        <w:t>6:05</w:t>
      </w:r>
      <w:r>
        <w:rPr>
          <w:b/>
          <w:noProof/>
          <w:sz w:val="28"/>
          <w:szCs w:val="28"/>
        </w:rPr>
        <w:t xml:space="preserve"> – 6:20 PM</w:t>
      </w:r>
    </w:p>
    <w:p w:rsidR="009D7C92" w:rsidRDefault="009D7C92" w:rsidP="009D7C92">
      <w:pPr>
        <w:jc w:val="center"/>
      </w:pPr>
    </w:p>
    <w:p w:rsidR="0025213B" w:rsidRDefault="0025213B" w:rsidP="009D7C92">
      <w:pPr>
        <w:jc w:val="center"/>
      </w:pPr>
    </w:p>
    <w:p w:rsidR="003A1B4A" w:rsidRPr="00635D4A" w:rsidRDefault="003A1B4A" w:rsidP="003A1B4A">
      <w:pPr>
        <w:jc w:val="center"/>
        <w:rPr>
          <w:b/>
          <w:u w:val="single"/>
        </w:rPr>
      </w:pPr>
      <w:r w:rsidRPr="00635D4A">
        <w:rPr>
          <w:b/>
          <w:u w:val="single"/>
        </w:rPr>
        <w:t>Maximizing the Sum of Three-Digit Numbers Consisting of the Digits 1 through 9</w:t>
      </w:r>
    </w:p>
    <w:p w:rsidR="003A1B4A" w:rsidRDefault="003A1B4A" w:rsidP="003A1B4A">
      <w:pPr>
        <w:jc w:val="center"/>
      </w:pPr>
      <w:r w:rsidRPr="00635D4A">
        <w:t>Christopher N Swanson</w:t>
      </w:r>
    </w:p>
    <w:p w:rsidR="009D7C92" w:rsidRDefault="009D7C92" w:rsidP="009D7C92">
      <w:pPr>
        <w:jc w:val="center"/>
      </w:pPr>
      <w:r w:rsidRPr="00635D4A">
        <w:t>Ashland University</w:t>
      </w:r>
    </w:p>
    <w:p w:rsidR="009D7C92" w:rsidRDefault="009D7C92" w:rsidP="009D7C92"/>
    <w:p w:rsidR="0025213B" w:rsidRDefault="0025213B" w:rsidP="009D7C92"/>
    <w:p w:rsidR="009D7C92" w:rsidRDefault="009D7C92" w:rsidP="009D7C92">
      <w:r w:rsidRPr="00635D4A">
        <w:t>Abstract</w:t>
      </w:r>
      <w:r>
        <w:t xml:space="preserve"> 26</w:t>
      </w:r>
      <w:r w:rsidRPr="00635D4A">
        <w:t>: Consider a game in which 9 cards with each of the digits 1 through 9 are placed face down on a table.  A player randomly draws one of these cards and decides to place the digit in the ones, tens or hundreds place of a 3-digit number.  The player then draws a 2nd distinct card and the digit has to be placed in one of the remaining two places of the 3-digit number and then draws a 3rd distinct card to place the final digit, completing the 3-digit number.  The player continues to draw distinct cards until three 3-digit numbers are created from the 9 distinct digits.  These 3-digit numbers are added together and the player</w:t>
      </w:r>
      <w:r>
        <w:t>’</w:t>
      </w:r>
      <w:r w:rsidRPr="00635D4A">
        <w:t>s goal is to create as large of a sum as possible.  In this talk, I will present the analysis of various strategies including the optimal strategy to maximize the sum.</w:t>
      </w:r>
    </w:p>
    <w:p w:rsidR="009D7C92" w:rsidRDefault="009D7C92" w:rsidP="009D7C92">
      <w:pPr>
        <w:pBdr>
          <w:bottom w:val="single" w:sz="12" w:space="1" w:color="auto"/>
        </w:pBdr>
        <w:jc w:val="both"/>
      </w:pPr>
    </w:p>
    <w:p w:rsidR="0025213B" w:rsidRDefault="0025213B" w:rsidP="009D7C92">
      <w:pPr>
        <w:pBdr>
          <w:bottom w:val="single" w:sz="12" w:space="1" w:color="auto"/>
        </w:pBdr>
        <w:jc w:val="both"/>
      </w:pPr>
    </w:p>
    <w:p w:rsidR="009D7C92" w:rsidRDefault="009D7C92" w:rsidP="009D7C92"/>
    <w:p w:rsidR="009D7C92" w:rsidRDefault="009D7C92" w:rsidP="009D7C92">
      <w:pPr>
        <w:jc w:val="center"/>
        <w:rPr>
          <w:b/>
          <w:u w:val="single"/>
        </w:rPr>
      </w:pPr>
    </w:p>
    <w:p w:rsidR="009D7C92" w:rsidRPr="003722DB" w:rsidRDefault="009D7C92" w:rsidP="009D7C92">
      <w:pPr>
        <w:jc w:val="center"/>
        <w:rPr>
          <w:b/>
          <w:u w:val="single"/>
        </w:rPr>
      </w:pPr>
      <w:r w:rsidRPr="003722DB">
        <w:rPr>
          <w:b/>
          <w:u w:val="single"/>
        </w:rPr>
        <w:t>Trading Vertices for Edges:  A Reversible View of Graphs</w:t>
      </w:r>
    </w:p>
    <w:p w:rsidR="009D7C92" w:rsidRDefault="00D13459" w:rsidP="009D7C92">
      <w:pPr>
        <w:jc w:val="center"/>
      </w:pPr>
      <w:r w:rsidRPr="003722DB">
        <w:t>Robert Short</w:t>
      </w:r>
      <w:r w:rsidR="009D7C92">
        <w:t>*</w:t>
      </w:r>
    </w:p>
    <w:p w:rsidR="009D7C92" w:rsidRDefault="009D7C92" w:rsidP="009D7C92">
      <w:pPr>
        <w:jc w:val="center"/>
      </w:pPr>
      <w:r w:rsidRPr="003722DB">
        <w:t>John Carroll University</w:t>
      </w:r>
    </w:p>
    <w:p w:rsidR="009D7C92" w:rsidRDefault="009D7C92" w:rsidP="009D7C92"/>
    <w:p w:rsidR="009D7C92" w:rsidRDefault="009D7C92" w:rsidP="009D7C92">
      <w:r w:rsidRPr="003722DB">
        <w:t>Abstract</w:t>
      </w:r>
      <w:r>
        <w:t xml:space="preserve"> 27</w:t>
      </w:r>
      <w:r w:rsidRPr="003722DB">
        <w:t>: In graph theory, we often view graphs as a set of vertices along with a set of pairs of vertices, which we then call edges.  Taking an alternate view, where vertices and edges are distinct sets, has nice topological consequences.  In addition, it allows us to reverse the roles of the vertex and edge sets, forming what we call the reversal of the graph.  When this gives us a graph, we call the graph reversible, and when the reversal of a graph is isomorphic to the original, we call the graph a self-reversible graph.  In this talk, we will explore the collection of reversible graphs and classify the collection of self-reversible graphs.</w:t>
      </w:r>
    </w:p>
    <w:p w:rsidR="009D7C92" w:rsidRDefault="009D7C92" w:rsidP="009D7C92">
      <w:pPr>
        <w:pBdr>
          <w:bottom w:val="single" w:sz="12" w:space="1" w:color="auto"/>
        </w:pBdr>
        <w:jc w:val="both"/>
      </w:pPr>
    </w:p>
    <w:p w:rsidR="0025213B" w:rsidRDefault="0025213B" w:rsidP="009D7C92">
      <w:pPr>
        <w:pBdr>
          <w:bottom w:val="single" w:sz="12" w:space="1" w:color="auto"/>
        </w:pBdr>
        <w:jc w:val="both"/>
      </w:pPr>
    </w:p>
    <w:p w:rsidR="009D7C92" w:rsidRDefault="009D7C92" w:rsidP="009D7C92"/>
    <w:p w:rsidR="0025213B" w:rsidRDefault="0025213B" w:rsidP="009D7C92"/>
    <w:p w:rsidR="0025213B" w:rsidRPr="008205E5" w:rsidRDefault="0025213B" w:rsidP="0025213B">
      <w:pPr>
        <w:jc w:val="center"/>
        <w:rPr>
          <w:b/>
          <w:u w:val="single"/>
        </w:rPr>
      </w:pPr>
      <w:r w:rsidRPr="008205E5">
        <w:rPr>
          <w:b/>
          <w:u w:val="single"/>
        </w:rPr>
        <w:t>A Generalization of Leibniz's Test</w:t>
      </w:r>
    </w:p>
    <w:p w:rsidR="0025213B" w:rsidRDefault="0025213B" w:rsidP="0025213B">
      <w:pPr>
        <w:jc w:val="center"/>
      </w:pPr>
      <w:proofErr w:type="spellStart"/>
      <w:proofErr w:type="gramStart"/>
      <w:r w:rsidRPr="008205E5">
        <w:t>Weiping</w:t>
      </w:r>
      <w:proofErr w:type="spellEnd"/>
      <w:r w:rsidRPr="008205E5">
        <w:t xml:space="preserve">  Li</w:t>
      </w:r>
      <w:proofErr w:type="gramEnd"/>
    </w:p>
    <w:p w:rsidR="0025213B" w:rsidRPr="00652FD0" w:rsidRDefault="0025213B" w:rsidP="0025213B">
      <w:pPr>
        <w:jc w:val="center"/>
      </w:pPr>
      <w:r w:rsidRPr="008205E5">
        <w:t>Walsh University</w:t>
      </w:r>
    </w:p>
    <w:p w:rsidR="009D7C92" w:rsidRPr="00652FD0" w:rsidRDefault="009D7C92" w:rsidP="009D7C92"/>
    <w:p w:rsidR="009D7C92" w:rsidRDefault="009D7C92" w:rsidP="009D7C92">
      <w:pPr>
        <w:pBdr>
          <w:bottom w:val="single" w:sz="12" w:space="1" w:color="auto"/>
        </w:pBdr>
        <w:jc w:val="both"/>
      </w:pPr>
      <w:r w:rsidRPr="008205E5">
        <w:t>Abstract</w:t>
      </w:r>
      <w:r>
        <w:t xml:space="preserve"> 28</w:t>
      </w:r>
      <w:r w:rsidRPr="008205E5">
        <w:t>: In this talk, we will be looking at a generalization of Leibniz's test for convergence of alternating series and use it to determine the convergence of some general series.</w:t>
      </w:r>
    </w:p>
    <w:p w:rsidR="0079696E" w:rsidRDefault="0079696E" w:rsidP="005802E0">
      <w:pPr>
        <w:pBdr>
          <w:bottom w:val="single" w:sz="12" w:space="1" w:color="auto"/>
        </w:pBdr>
      </w:pPr>
    </w:p>
    <w:p w:rsidR="0025213B" w:rsidRDefault="0025213B">
      <w:pPr>
        <w:spacing w:after="200" w:line="276" w:lineRule="auto"/>
      </w:pPr>
    </w:p>
    <w:p w:rsidR="0025213B" w:rsidRDefault="0025213B" w:rsidP="005802E0">
      <w:pPr>
        <w:pBdr>
          <w:bottom w:val="single" w:sz="12" w:space="1" w:color="auto"/>
        </w:pBdr>
      </w:pPr>
    </w:p>
    <w:p w:rsidR="0079696E" w:rsidRPr="004E4A61" w:rsidRDefault="0079696E" w:rsidP="00CB7DCA">
      <w:pPr>
        <w:shd w:val="clear" w:color="auto" w:fill="BFBFBF" w:themeFill="background1" w:themeFillShade="BF"/>
        <w:rPr>
          <w:b/>
          <w:sz w:val="28"/>
          <w:szCs w:val="28"/>
        </w:rPr>
      </w:pPr>
      <w:r>
        <w:softHyphen/>
      </w:r>
      <w:r>
        <w:softHyphen/>
      </w:r>
      <w:r>
        <w:softHyphen/>
      </w:r>
      <w:r>
        <w:softHyphen/>
      </w:r>
      <w:r>
        <w:softHyphen/>
      </w:r>
      <w:r>
        <w:softHyphen/>
      </w:r>
      <w:r>
        <w:softHyphen/>
      </w:r>
      <w:r>
        <w:softHyphen/>
      </w:r>
      <w:r>
        <w:softHyphen/>
      </w:r>
      <w:r>
        <w:softHyphen/>
      </w:r>
      <w:r>
        <w:softHyphen/>
      </w:r>
      <w:r>
        <w:softHyphen/>
      </w:r>
      <w:r w:rsidRPr="000E4070">
        <w:rPr>
          <w:b/>
          <w:noProof/>
          <w:sz w:val="28"/>
          <w:szCs w:val="28"/>
        </w:rPr>
        <w:t>Saturday</w:t>
      </w:r>
      <w:r>
        <w:rPr>
          <w:b/>
          <w:sz w:val="28"/>
          <w:szCs w:val="28"/>
        </w:rPr>
        <w:t xml:space="preserve"> </w:t>
      </w:r>
      <w:r>
        <w:rPr>
          <w:b/>
          <w:noProof/>
          <w:sz w:val="28"/>
          <w:szCs w:val="28"/>
        </w:rPr>
        <w:t>10:25 – 10:40 AM</w:t>
      </w:r>
    </w:p>
    <w:p w:rsidR="00EF362F" w:rsidRDefault="00EF362F" w:rsidP="00EF362F">
      <w:pPr>
        <w:jc w:val="center"/>
        <w:rPr>
          <w:b/>
          <w:u w:val="single"/>
        </w:rPr>
      </w:pPr>
    </w:p>
    <w:p w:rsidR="0025213B" w:rsidRDefault="0025213B" w:rsidP="00EF362F">
      <w:pPr>
        <w:jc w:val="center"/>
        <w:rPr>
          <w:b/>
          <w:u w:val="single"/>
        </w:rPr>
      </w:pPr>
    </w:p>
    <w:p w:rsidR="00EF362F" w:rsidRPr="005F2155" w:rsidRDefault="00EF362F" w:rsidP="00EF362F">
      <w:pPr>
        <w:jc w:val="center"/>
        <w:rPr>
          <w:b/>
          <w:u w:val="single"/>
        </w:rPr>
      </w:pPr>
      <w:r w:rsidRPr="005F2155">
        <w:rPr>
          <w:b/>
          <w:u w:val="single"/>
        </w:rPr>
        <w:t>Attack on Lake Erie:  Invasion of the Carp?</w:t>
      </w:r>
    </w:p>
    <w:p w:rsidR="00EF362F" w:rsidRPr="0026758C" w:rsidRDefault="00EF362F" w:rsidP="00EF362F">
      <w:pPr>
        <w:jc w:val="center"/>
        <w:rPr>
          <w:color w:val="FF0000"/>
        </w:rPr>
      </w:pPr>
      <w:r w:rsidRPr="005F2155">
        <w:t>Mike T Homsher</w:t>
      </w:r>
      <w:r>
        <w:t xml:space="preserve">* </w:t>
      </w:r>
    </w:p>
    <w:p w:rsidR="00EF362F" w:rsidRDefault="00EF362F" w:rsidP="00EF362F">
      <w:pPr>
        <w:jc w:val="center"/>
      </w:pPr>
      <w:r w:rsidRPr="005F2155">
        <w:t>The University of Findlay</w:t>
      </w:r>
    </w:p>
    <w:p w:rsidR="009D7C92" w:rsidRDefault="009D7C92" w:rsidP="00EF362F">
      <w:pPr>
        <w:jc w:val="center"/>
      </w:pPr>
    </w:p>
    <w:p w:rsidR="00604F87" w:rsidRDefault="00EF362F" w:rsidP="00604F87">
      <w:r w:rsidRPr="005F2155">
        <w:t>Abstract</w:t>
      </w:r>
      <w:r w:rsidR="009D7C92">
        <w:t xml:space="preserve"> 29</w:t>
      </w:r>
      <w:r w:rsidRPr="005F2155">
        <w:t>: Eugene Braig, IV identified Lake Erie as being the most habitable environment for Asian Carp in the Great Lakes.  Given the frequency with which the electric fences near the Chicago seaway go down, and the ability of the Carp to bypass them by jumping, is it probable that two Carp could make their way through Lake Michigan, Lake Huron, Lake Erie and then find the Maumee River and thus start a colony of reproducing Asian Carp?  If so, then we could lend credibility to those who wish to close the seaway and could help provide evidence that could be used to protect the Great Lakes Fisheries.  Our program attempts to answer this question utilizing random variable generators, combined with their lifespan and speed with which they swim.</w:t>
      </w:r>
    </w:p>
    <w:p w:rsidR="00604F87" w:rsidRDefault="00604F87" w:rsidP="00604F87">
      <w:pPr>
        <w:pBdr>
          <w:bottom w:val="single" w:sz="12" w:space="1" w:color="auto"/>
        </w:pBdr>
        <w:jc w:val="both"/>
      </w:pPr>
    </w:p>
    <w:p w:rsidR="0025213B" w:rsidRDefault="0025213B" w:rsidP="00604F87">
      <w:pPr>
        <w:pBdr>
          <w:bottom w:val="single" w:sz="12" w:space="1" w:color="auto"/>
        </w:pBdr>
        <w:jc w:val="both"/>
      </w:pPr>
    </w:p>
    <w:p w:rsidR="00EF362F" w:rsidRDefault="00EF362F" w:rsidP="00EF362F"/>
    <w:p w:rsidR="0025213B" w:rsidRDefault="0025213B" w:rsidP="009D7C92">
      <w:pPr>
        <w:jc w:val="center"/>
        <w:rPr>
          <w:b/>
          <w:u w:val="single"/>
        </w:rPr>
      </w:pPr>
    </w:p>
    <w:p w:rsidR="009D7C92" w:rsidRPr="0020692B" w:rsidRDefault="009D7C92" w:rsidP="009D7C92">
      <w:pPr>
        <w:jc w:val="center"/>
        <w:rPr>
          <w:b/>
          <w:u w:val="single"/>
        </w:rPr>
      </w:pPr>
      <w:r w:rsidRPr="0020692B">
        <w:rPr>
          <w:b/>
          <w:u w:val="single"/>
        </w:rPr>
        <w:t xml:space="preserve">Viktor </w:t>
      </w:r>
      <w:proofErr w:type="spellStart"/>
      <w:r w:rsidRPr="0020692B">
        <w:rPr>
          <w:b/>
          <w:u w:val="single"/>
        </w:rPr>
        <w:t>Buniakovsky's</w:t>
      </w:r>
      <w:proofErr w:type="spellEnd"/>
      <w:r w:rsidRPr="0020692B">
        <w:rPr>
          <w:b/>
          <w:u w:val="single"/>
        </w:rPr>
        <w:t xml:space="preserve"> </w:t>
      </w:r>
      <w:r w:rsidR="00E146A0">
        <w:rPr>
          <w:b/>
          <w:u w:val="single"/>
        </w:rPr>
        <w:t>M</w:t>
      </w:r>
      <w:r w:rsidRPr="0020692B">
        <w:rPr>
          <w:b/>
          <w:u w:val="single"/>
        </w:rPr>
        <w:t xml:space="preserve">echanical </w:t>
      </w:r>
      <w:r w:rsidR="00E146A0">
        <w:rPr>
          <w:b/>
          <w:u w:val="single"/>
        </w:rPr>
        <w:t>D</w:t>
      </w:r>
      <w:r w:rsidRPr="0020692B">
        <w:rPr>
          <w:b/>
          <w:u w:val="single"/>
        </w:rPr>
        <w:t xml:space="preserve">evice to </w:t>
      </w:r>
      <w:r w:rsidR="00E146A0">
        <w:rPr>
          <w:b/>
          <w:u w:val="single"/>
        </w:rPr>
        <w:t>A</w:t>
      </w:r>
      <w:r w:rsidRPr="0020692B">
        <w:rPr>
          <w:b/>
          <w:u w:val="single"/>
        </w:rPr>
        <w:t xml:space="preserve">ssist in the </w:t>
      </w:r>
      <w:r w:rsidR="00E146A0">
        <w:rPr>
          <w:b/>
          <w:u w:val="single"/>
        </w:rPr>
        <w:t>S</w:t>
      </w:r>
      <w:r w:rsidRPr="0020692B">
        <w:rPr>
          <w:b/>
          <w:u w:val="single"/>
        </w:rPr>
        <w:t xml:space="preserve">olution of </w:t>
      </w:r>
      <w:r w:rsidR="00E146A0">
        <w:rPr>
          <w:b/>
          <w:u w:val="single"/>
        </w:rPr>
        <w:t>L</w:t>
      </w:r>
      <w:r w:rsidRPr="0020692B">
        <w:rPr>
          <w:b/>
          <w:u w:val="single"/>
        </w:rPr>
        <w:t xml:space="preserve">east </w:t>
      </w:r>
      <w:r w:rsidR="00E146A0">
        <w:rPr>
          <w:b/>
          <w:u w:val="single"/>
        </w:rPr>
        <w:t>S</w:t>
      </w:r>
      <w:r w:rsidRPr="0020692B">
        <w:rPr>
          <w:b/>
          <w:u w:val="single"/>
        </w:rPr>
        <w:t>quares</w:t>
      </w:r>
    </w:p>
    <w:p w:rsidR="009D7C92" w:rsidRDefault="00D13459" w:rsidP="009D7C92">
      <w:pPr>
        <w:jc w:val="center"/>
      </w:pPr>
      <w:r w:rsidRPr="0020692B">
        <w:t>Richard Pulskamp</w:t>
      </w:r>
    </w:p>
    <w:p w:rsidR="009D7C92" w:rsidRDefault="009D7C92" w:rsidP="009D7C92">
      <w:pPr>
        <w:jc w:val="center"/>
      </w:pPr>
      <w:r w:rsidRPr="0020692B">
        <w:t>Xavier University</w:t>
      </w:r>
    </w:p>
    <w:p w:rsidR="009D7C92" w:rsidRDefault="009D7C92" w:rsidP="009D7C92"/>
    <w:p w:rsidR="00604F87" w:rsidRDefault="009D7C92" w:rsidP="00604F87">
      <w:r w:rsidRPr="0020692B">
        <w:t>Abstract</w:t>
      </w:r>
      <w:r>
        <w:t xml:space="preserve"> 30</w:t>
      </w:r>
      <w:r w:rsidRPr="0020692B">
        <w:t>: The Russian mathematician Viktor Buniakovsky designed what he called a summing square for the purpose of easing the labor required to solve least squares problems. He read a report of his testing of a model before the St. Petersbourg Academy in 1858. We describe the construction of the instrument, how he exploited the Pythagorean Theorem, and his error analysis.</w:t>
      </w:r>
    </w:p>
    <w:p w:rsidR="0025213B" w:rsidRDefault="0025213B" w:rsidP="0025213B">
      <w:pPr>
        <w:pBdr>
          <w:bottom w:val="single" w:sz="12" w:space="1" w:color="auto"/>
        </w:pBdr>
        <w:jc w:val="both"/>
      </w:pPr>
    </w:p>
    <w:p w:rsidR="0025213B" w:rsidRDefault="0025213B" w:rsidP="0025213B">
      <w:pPr>
        <w:pBdr>
          <w:bottom w:val="single" w:sz="12" w:space="1" w:color="auto"/>
        </w:pBdr>
        <w:jc w:val="both"/>
      </w:pPr>
    </w:p>
    <w:p w:rsidR="0025213B" w:rsidRDefault="0025213B" w:rsidP="00604F87"/>
    <w:p w:rsidR="0025213B" w:rsidRPr="00604F87" w:rsidRDefault="0025213B" w:rsidP="00604F87"/>
    <w:p w:rsidR="009D7C92" w:rsidRPr="00B63BEA" w:rsidRDefault="009D7C92" w:rsidP="009D7C92">
      <w:pPr>
        <w:jc w:val="center"/>
        <w:rPr>
          <w:b/>
          <w:u w:val="single"/>
        </w:rPr>
      </w:pPr>
      <w:r w:rsidRPr="00B63BEA">
        <w:rPr>
          <w:b/>
          <w:u w:val="single"/>
        </w:rPr>
        <w:t xml:space="preserve">Engaging Students with </w:t>
      </w:r>
      <w:proofErr w:type="spellStart"/>
      <w:r w:rsidRPr="00B63BEA">
        <w:rPr>
          <w:b/>
          <w:u w:val="single"/>
        </w:rPr>
        <w:t>WeBWork</w:t>
      </w:r>
      <w:proofErr w:type="spellEnd"/>
    </w:p>
    <w:p w:rsidR="009D7C92" w:rsidRDefault="00D13459" w:rsidP="009D7C92">
      <w:pPr>
        <w:jc w:val="center"/>
        <w:rPr>
          <w:color w:val="FF0000"/>
        </w:rPr>
      </w:pPr>
      <w:r w:rsidRPr="00B63BEA">
        <w:t>Matthew Menzel</w:t>
      </w:r>
      <w:r w:rsidR="009D7C92">
        <w:t xml:space="preserve"> </w:t>
      </w:r>
    </w:p>
    <w:p w:rsidR="009D7C92" w:rsidRDefault="009D7C92" w:rsidP="009D7C92">
      <w:pPr>
        <w:jc w:val="center"/>
      </w:pPr>
      <w:r w:rsidRPr="00B63BEA">
        <w:t>Marietta College</w:t>
      </w:r>
    </w:p>
    <w:p w:rsidR="009D7C92" w:rsidRDefault="009D7C92" w:rsidP="009D7C92"/>
    <w:p w:rsidR="0079696E" w:rsidRPr="0025213B" w:rsidRDefault="009D7C92" w:rsidP="0025213B">
      <w:r w:rsidRPr="00B63BEA">
        <w:t>Abstract</w:t>
      </w:r>
      <w:r>
        <w:t xml:space="preserve"> 31</w:t>
      </w:r>
      <w:r w:rsidRPr="00B63BEA">
        <w:t>: For mathematics courses, it is invaluable for students to be introduced to material before they encounter it in class.  The challenge for instructors is to find creative ways to "encourage" this self-introduction.  During the past year, I have begun using WeBWorK (an open source Perl-based system for delivering individualized homework problems over the web) to assign Calculus problems that students must complete before a section is covered in class.  In this talk, I will discuss how I have implemented this, how students have received it, and the successes and challenges that I have encountered with using an online homework system in this manner.</w:t>
      </w:r>
    </w:p>
    <w:p w:rsidR="0025213B" w:rsidRDefault="0025213B">
      <w:pPr>
        <w:spacing w:after="200" w:line="276" w:lineRule="auto"/>
      </w:pPr>
      <w:r>
        <w:br w:type="page"/>
      </w:r>
    </w:p>
    <w:p w:rsidR="0079696E" w:rsidRDefault="0079696E" w:rsidP="005802E0">
      <w:pPr>
        <w:pBdr>
          <w:bottom w:val="single" w:sz="12" w:space="1" w:color="auto"/>
        </w:pBdr>
      </w:pPr>
    </w:p>
    <w:p w:rsidR="0079696E" w:rsidRPr="004E4A61" w:rsidRDefault="0079696E" w:rsidP="00850AC9">
      <w:pPr>
        <w:shd w:val="clear" w:color="auto" w:fill="D9D9D9" w:themeFill="background1" w:themeFillShade="D9"/>
        <w:rPr>
          <w:b/>
          <w:sz w:val="28"/>
          <w:szCs w:val="28"/>
        </w:rPr>
      </w:pPr>
      <w:r>
        <w:softHyphen/>
      </w:r>
      <w:r>
        <w:softHyphen/>
      </w:r>
      <w:r>
        <w:softHyphen/>
      </w:r>
      <w:r>
        <w:softHyphen/>
      </w:r>
      <w:r>
        <w:softHyphen/>
      </w:r>
      <w:r>
        <w:softHyphen/>
      </w:r>
      <w:r>
        <w:softHyphen/>
      </w:r>
      <w:r>
        <w:softHyphen/>
      </w:r>
      <w:r>
        <w:softHyphen/>
      </w:r>
      <w:r>
        <w:softHyphen/>
      </w:r>
      <w:r>
        <w:softHyphen/>
      </w:r>
      <w:r>
        <w:softHyphen/>
      </w:r>
      <w:r w:rsidRPr="000E4070">
        <w:rPr>
          <w:b/>
          <w:noProof/>
          <w:sz w:val="28"/>
          <w:szCs w:val="28"/>
        </w:rPr>
        <w:t>Saturday</w:t>
      </w:r>
      <w:r>
        <w:rPr>
          <w:b/>
          <w:sz w:val="28"/>
          <w:szCs w:val="28"/>
        </w:rPr>
        <w:t xml:space="preserve"> </w:t>
      </w:r>
      <w:r w:rsidRPr="000E4070">
        <w:rPr>
          <w:b/>
          <w:noProof/>
          <w:sz w:val="28"/>
          <w:szCs w:val="28"/>
        </w:rPr>
        <w:t>10:45</w:t>
      </w:r>
      <w:r>
        <w:rPr>
          <w:b/>
          <w:noProof/>
          <w:sz w:val="28"/>
          <w:szCs w:val="28"/>
        </w:rPr>
        <w:t xml:space="preserve"> – 11:00 AM</w:t>
      </w:r>
    </w:p>
    <w:p w:rsidR="0079696E" w:rsidRDefault="0079696E" w:rsidP="005802E0">
      <w:pPr>
        <w:jc w:val="center"/>
        <w:rPr>
          <w:i/>
          <w:u w:val="single"/>
        </w:rPr>
      </w:pPr>
    </w:p>
    <w:p w:rsidR="00C30F5E" w:rsidRDefault="00C30F5E" w:rsidP="005802E0">
      <w:pPr>
        <w:jc w:val="center"/>
        <w:rPr>
          <w:i/>
          <w:u w:val="single"/>
        </w:rPr>
      </w:pPr>
    </w:p>
    <w:p w:rsidR="00C30F5E" w:rsidRPr="00E73865" w:rsidRDefault="00C30F5E" w:rsidP="00C30F5E">
      <w:pPr>
        <w:jc w:val="center"/>
        <w:rPr>
          <w:b/>
          <w:u w:val="single"/>
        </w:rPr>
      </w:pPr>
      <w:r w:rsidRPr="00E73865">
        <w:rPr>
          <w:b/>
          <w:u w:val="single"/>
        </w:rPr>
        <w:t>Cellular Automaton: Real World Complexity from Simple Origins</w:t>
      </w:r>
    </w:p>
    <w:p w:rsidR="00C30F5E" w:rsidRDefault="00C30F5E" w:rsidP="00C30F5E">
      <w:pPr>
        <w:jc w:val="center"/>
      </w:pPr>
      <w:r>
        <w:t xml:space="preserve">Ryan </w:t>
      </w:r>
      <w:r w:rsidR="00D13459">
        <w:t>‘Dex’ Spath</w:t>
      </w:r>
      <w:r>
        <w:t xml:space="preserve">* </w:t>
      </w:r>
    </w:p>
    <w:p w:rsidR="00C30F5E" w:rsidRDefault="00C30F5E" w:rsidP="00C30F5E">
      <w:pPr>
        <w:pStyle w:val="HTMLPreformatted"/>
        <w:jc w:val="center"/>
        <w:rPr>
          <w:rFonts w:ascii="Times New Roman" w:hAnsi="Times New Roman" w:cs="Times New Roman"/>
          <w:sz w:val="24"/>
          <w:szCs w:val="24"/>
        </w:rPr>
      </w:pPr>
      <w:r w:rsidRPr="00E73865">
        <w:rPr>
          <w:rFonts w:ascii="Times New Roman" w:hAnsi="Times New Roman" w:cs="Times New Roman"/>
          <w:sz w:val="24"/>
          <w:szCs w:val="24"/>
        </w:rPr>
        <w:t>The University of Findlay</w:t>
      </w:r>
    </w:p>
    <w:p w:rsidR="00C30F5E" w:rsidRDefault="00C30F5E" w:rsidP="00C30F5E">
      <w:pPr>
        <w:pStyle w:val="HTMLPreformatted"/>
        <w:rPr>
          <w:rFonts w:ascii="Times New Roman" w:hAnsi="Times New Roman" w:cs="Times New Roman"/>
          <w:sz w:val="24"/>
          <w:szCs w:val="24"/>
        </w:rPr>
      </w:pPr>
    </w:p>
    <w:p w:rsidR="00C30F5E" w:rsidRPr="00E73865" w:rsidRDefault="00C30F5E" w:rsidP="00C30F5E">
      <w:pPr>
        <w:pStyle w:val="HTMLPreformatted"/>
        <w:rPr>
          <w:rFonts w:ascii="Times New Roman" w:hAnsi="Times New Roman" w:cs="Times New Roman"/>
          <w:sz w:val="24"/>
          <w:szCs w:val="24"/>
        </w:rPr>
      </w:pPr>
      <w:r w:rsidRPr="00E73865">
        <w:rPr>
          <w:rFonts w:ascii="Times New Roman" w:hAnsi="Times New Roman" w:cs="Times New Roman"/>
          <w:sz w:val="24"/>
          <w:szCs w:val="24"/>
        </w:rPr>
        <w:t>Abstract</w:t>
      </w:r>
      <w:r w:rsidR="009D7C92">
        <w:rPr>
          <w:rFonts w:ascii="Times New Roman" w:hAnsi="Times New Roman" w:cs="Times New Roman"/>
          <w:sz w:val="24"/>
          <w:szCs w:val="24"/>
        </w:rPr>
        <w:t xml:space="preserve"> 32</w:t>
      </w:r>
      <w:r w:rsidRPr="00E73865">
        <w:rPr>
          <w:rFonts w:ascii="Times New Roman" w:hAnsi="Times New Roman" w:cs="Times New Roman"/>
          <w:sz w:val="24"/>
          <w:szCs w:val="24"/>
        </w:rPr>
        <w:t>: This presentation deals with the role of cellular automaton in current research in mathematics, computer science, and essential mechanisms of nature. Technology currently has complicated structure to accomplish relatively simple tasks. Cellular automaton challenges the status quo that complex systems must have complex origins. We will show that cellular automaton can realize complex behavior from very simple rules.</w:t>
      </w:r>
    </w:p>
    <w:p w:rsidR="00C30F5E" w:rsidRDefault="00C30F5E" w:rsidP="00C30F5E">
      <w:pPr>
        <w:pBdr>
          <w:bottom w:val="single" w:sz="12" w:space="1" w:color="auto"/>
        </w:pBdr>
        <w:jc w:val="both"/>
      </w:pPr>
    </w:p>
    <w:p w:rsidR="00C30F5E" w:rsidRDefault="00C30F5E" w:rsidP="00C30F5E"/>
    <w:p w:rsidR="0025213B" w:rsidRDefault="0025213B" w:rsidP="009D7C92">
      <w:pPr>
        <w:jc w:val="center"/>
        <w:rPr>
          <w:b/>
          <w:u w:val="single"/>
        </w:rPr>
      </w:pPr>
    </w:p>
    <w:p w:rsidR="009D7C92" w:rsidRPr="003722DB" w:rsidRDefault="009D7C92" w:rsidP="009D7C92">
      <w:pPr>
        <w:jc w:val="center"/>
        <w:rPr>
          <w:b/>
          <w:u w:val="single"/>
        </w:rPr>
      </w:pPr>
      <w:r w:rsidRPr="003722DB">
        <w:rPr>
          <w:b/>
          <w:u w:val="single"/>
        </w:rPr>
        <w:t xml:space="preserve">Zooming in on Chinese Mathematics: The </w:t>
      </w:r>
      <w:proofErr w:type="spellStart"/>
      <w:r w:rsidRPr="003722DB">
        <w:rPr>
          <w:b/>
          <w:u w:val="single"/>
        </w:rPr>
        <w:t>Ruffini</w:t>
      </w:r>
      <w:proofErr w:type="spellEnd"/>
      <w:r w:rsidRPr="003722DB">
        <w:rPr>
          <w:b/>
          <w:u w:val="single"/>
        </w:rPr>
        <w:t xml:space="preserve">-Horner </w:t>
      </w:r>
      <w:r w:rsidR="00E146A0">
        <w:rPr>
          <w:b/>
          <w:u w:val="single"/>
        </w:rPr>
        <w:t>M</w:t>
      </w:r>
      <w:r w:rsidRPr="003722DB">
        <w:rPr>
          <w:b/>
          <w:u w:val="single"/>
        </w:rPr>
        <w:t>ethod</w:t>
      </w:r>
    </w:p>
    <w:p w:rsidR="009D7C92" w:rsidRDefault="009D7C92" w:rsidP="009D7C92">
      <w:pPr>
        <w:jc w:val="center"/>
      </w:pPr>
      <w:r w:rsidRPr="003722DB">
        <w:t>Justin  Young</w:t>
      </w:r>
    </w:p>
    <w:p w:rsidR="009D7C92" w:rsidRDefault="009D7C92" w:rsidP="009D7C92">
      <w:pPr>
        <w:jc w:val="center"/>
      </w:pPr>
      <w:r w:rsidRPr="003722DB">
        <w:t>Ashland University</w:t>
      </w:r>
    </w:p>
    <w:p w:rsidR="009D7C92" w:rsidRDefault="009D7C92" w:rsidP="009D7C92"/>
    <w:p w:rsidR="009D7C92" w:rsidRDefault="009D7C92" w:rsidP="009D7C92">
      <w:r w:rsidRPr="003722DB">
        <w:t>Abstract</w:t>
      </w:r>
      <w:r>
        <w:t xml:space="preserve"> 33</w:t>
      </w:r>
      <w:r w:rsidRPr="003722DB">
        <w:t>: Many students in algebra, precalculus, and calculus courses today use graphing calculators extensively, especially when approximating zeros to functions.  But the idea of zooming in toward a zero actually has its roots in eleventh century Chinese mathematics, and it came into its most polished form in the work of Qin Jiushao in 1247.  The algorithm, later re-discovered in Europe in the early 19th century, is known today as the Ruffini-Horner method.  We will discuss this algorithm, a bit of its history, the connection to zooming in on a graph, and some examples as time allows.</w:t>
      </w:r>
    </w:p>
    <w:p w:rsidR="0025213B" w:rsidRDefault="0025213B" w:rsidP="0025213B">
      <w:pPr>
        <w:pBdr>
          <w:bottom w:val="single" w:sz="12" w:space="1" w:color="auto"/>
        </w:pBdr>
        <w:jc w:val="both"/>
      </w:pPr>
    </w:p>
    <w:p w:rsidR="0025213B" w:rsidRDefault="0025213B" w:rsidP="0025213B">
      <w:pPr>
        <w:pBdr>
          <w:bottom w:val="single" w:sz="12" w:space="1" w:color="auto"/>
        </w:pBdr>
        <w:jc w:val="both"/>
      </w:pPr>
    </w:p>
    <w:p w:rsidR="0025213B" w:rsidRDefault="0025213B" w:rsidP="0025213B"/>
    <w:p w:rsidR="009D7C92" w:rsidRDefault="009D7C92" w:rsidP="009D7C92">
      <w:pPr>
        <w:jc w:val="center"/>
        <w:rPr>
          <w:b/>
          <w:u w:val="single"/>
        </w:rPr>
      </w:pPr>
    </w:p>
    <w:p w:rsidR="009D7C92" w:rsidRDefault="009D7C92" w:rsidP="00604F87">
      <w:pPr>
        <w:rPr>
          <w:b/>
          <w:u w:val="single"/>
        </w:rPr>
      </w:pPr>
    </w:p>
    <w:p w:rsidR="009D7C92" w:rsidRPr="00475980" w:rsidRDefault="009D7C92" w:rsidP="009D7C92">
      <w:pPr>
        <w:jc w:val="center"/>
        <w:rPr>
          <w:b/>
          <w:u w:val="single"/>
        </w:rPr>
      </w:pPr>
      <w:r w:rsidRPr="00475980">
        <w:rPr>
          <w:b/>
          <w:u w:val="single"/>
        </w:rPr>
        <w:t xml:space="preserve">Online </w:t>
      </w:r>
      <w:r w:rsidR="00E146A0">
        <w:rPr>
          <w:b/>
          <w:u w:val="single"/>
        </w:rPr>
        <w:t>M</w:t>
      </w:r>
      <w:r w:rsidRPr="00475980">
        <w:rPr>
          <w:b/>
          <w:u w:val="single"/>
        </w:rPr>
        <w:t xml:space="preserve">ath </w:t>
      </w:r>
      <w:r w:rsidR="00E146A0">
        <w:rPr>
          <w:b/>
          <w:u w:val="single"/>
        </w:rPr>
        <w:t>P</w:t>
      </w:r>
      <w:r w:rsidRPr="00475980">
        <w:rPr>
          <w:b/>
          <w:u w:val="single"/>
        </w:rPr>
        <w:t xml:space="preserve">roblem </w:t>
      </w:r>
      <w:r w:rsidR="00E146A0">
        <w:rPr>
          <w:b/>
          <w:u w:val="single"/>
        </w:rPr>
        <w:t>B</w:t>
      </w:r>
      <w:r w:rsidRPr="00475980">
        <w:rPr>
          <w:b/>
          <w:u w:val="single"/>
        </w:rPr>
        <w:t>anks at Ohio University Lancaster</w:t>
      </w:r>
    </w:p>
    <w:p w:rsidR="009D7C92" w:rsidRDefault="00D13459" w:rsidP="009D7C92">
      <w:pPr>
        <w:jc w:val="center"/>
      </w:pPr>
      <w:r w:rsidRPr="00652FD0">
        <w:t>Giorgi Shonia</w:t>
      </w:r>
    </w:p>
    <w:p w:rsidR="009D7C92" w:rsidRDefault="009D7C92" w:rsidP="009D7C92">
      <w:pPr>
        <w:jc w:val="center"/>
      </w:pPr>
      <w:r w:rsidRPr="00652FD0">
        <w:t>Ohio University - Lancaster</w:t>
      </w:r>
    </w:p>
    <w:p w:rsidR="009D7C92" w:rsidRDefault="009D7C92" w:rsidP="009D7C92"/>
    <w:p w:rsidR="009D7C92" w:rsidRDefault="009D7C92" w:rsidP="009D7C92">
      <w:r w:rsidRPr="00475980">
        <w:t>Abstract</w:t>
      </w:r>
      <w:r>
        <w:t xml:space="preserve"> 34</w:t>
      </w:r>
      <w:r w:rsidRPr="00475980">
        <w:t>: Online math problem banks at Ohio University, Lancaster is a two platform project. We develop problem banks under Blackboard interface and explore WebWork alternative for courses which need visually rich graphing capabilities and can benefit for National problem banks. Project aims at accumulating experience, developing problem bank standards and fostering exchange of actual problems and best practices among faculty. Serving as a free alternative to increasingly costly proprietary platforms (Webassign, MyMathLab) is also of consideration. Project is scheduled to develop over next two years. We are currently soliciting funds and looking for partners.</w:t>
      </w:r>
    </w:p>
    <w:p w:rsidR="0079696E" w:rsidRDefault="0079696E" w:rsidP="00850AC9">
      <w:pPr>
        <w:shd w:val="clear" w:color="auto" w:fill="FFFFFF" w:themeFill="background1"/>
      </w:pPr>
    </w:p>
    <w:p w:rsidR="0025213B" w:rsidRDefault="0025213B" w:rsidP="0025213B">
      <w:pPr>
        <w:spacing w:after="200" w:line="276" w:lineRule="auto"/>
      </w:pPr>
      <w:r>
        <w:br w:type="page"/>
      </w:r>
    </w:p>
    <w:p w:rsidR="0079696E" w:rsidRDefault="0079696E" w:rsidP="00850AC9">
      <w:pPr>
        <w:pBdr>
          <w:top w:val="single" w:sz="12" w:space="1" w:color="auto"/>
        </w:pBdr>
        <w:shd w:val="clear" w:color="auto" w:fill="BFBFBF" w:themeFill="background1" w:themeFillShade="BF"/>
        <w:rPr>
          <w:i/>
          <w:u w:val="single"/>
        </w:rPr>
      </w:pPr>
      <w:r w:rsidRPr="000E4070">
        <w:rPr>
          <w:b/>
          <w:noProof/>
          <w:sz w:val="28"/>
          <w:szCs w:val="28"/>
        </w:rPr>
        <w:lastRenderedPageBreak/>
        <w:t>Saturday</w:t>
      </w:r>
      <w:r>
        <w:rPr>
          <w:b/>
          <w:sz w:val="28"/>
          <w:szCs w:val="28"/>
        </w:rPr>
        <w:t xml:space="preserve"> </w:t>
      </w:r>
      <w:r w:rsidRPr="000E4070">
        <w:rPr>
          <w:b/>
          <w:noProof/>
          <w:sz w:val="28"/>
          <w:szCs w:val="28"/>
        </w:rPr>
        <w:t>11:05</w:t>
      </w:r>
      <w:r>
        <w:rPr>
          <w:b/>
          <w:noProof/>
          <w:sz w:val="28"/>
          <w:szCs w:val="28"/>
        </w:rPr>
        <w:t xml:space="preserve">  - 11:20 AM</w:t>
      </w:r>
    </w:p>
    <w:p w:rsidR="00C30F5E" w:rsidRDefault="00C30F5E" w:rsidP="00C30F5E">
      <w:pPr>
        <w:jc w:val="center"/>
        <w:rPr>
          <w:b/>
          <w:u w:val="single"/>
        </w:rPr>
      </w:pPr>
    </w:p>
    <w:p w:rsidR="00C30F5E" w:rsidRDefault="00C30F5E" w:rsidP="00C30F5E">
      <w:pPr>
        <w:jc w:val="center"/>
        <w:rPr>
          <w:b/>
          <w:u w:val="single"/>
        </w:rPr>
      </w:pPr>
    </w:p>
    <w:p w:rsidR="00C30F5E" w:rsidRPr="00413435" w:rsidRDefault="00C30F5E" w:rsidP="00C30F5E">
      <w:pPr>
        <w:jc w:val="center"/>
        <w:rPr>
          <w:b/>
          <w:u w:val="single"/>
        </w:rPr>
      </w:pPr>
      <w:r w:rsidRPr="00413435">
        <w:rPr>
          <w:b/>
          <w:u w:val="single"/>
        </w:rPr>
        <w:t>Role of Prerequisite Knowledge in Student Learning in Lower Level Mathematics Courses</w:t>
      </w:r>
    </w:p>
    <w:p w:rsidR="00C30F5E" w:rsidRPr="0026758C" w:rsidRDefault="0025213B" w:rsidP="00C30F5E">
      <w:pPr>
        <w:jc w:val="center"/>
        <w:rPr>
          <w:color w:val="FF0000"/>
        </w:rPr>
      </w:pPr>
      <w:proofErr w:type="gramStart"/>
      <w:r>
        <w:t>Anne  Albert</w:t>
      </w:r>
      <w:proofErr w:type="gramEnd"/>
    </w:p>
    <w:p w:rsidR="00C30F5E" w:rsidRDefault="00C30F5E" w:rsidP="00C30F5E">
      <w:pPr>
        <w:jc w:val="center"/>
      </w:pPr>
      <w:r>
        <w:t>The University of Findlay</w:t>
      </w:r>
    </w:p>
    <w:p w:rsidR="00C30F5E" w:rsidRDefault="00C30F5E" w:rsidP="00C30F5E"/>
    <w:p w:rsidR="00C30F5E" w:rsidRDefault="00C30F5E" w:rsidP="00C30F5E">
      <w:r>
        <w:t>Abstract</w:t>
      </w:r>
      <w:r w:rsidR="009D7C92">
        <w:t xml:space="preserve"> 35</w:t>
      </w:r>
      <w:r>
        <w:t>: The mathematics department at the University of Findlay is investigating ways to improve student success in lower level mathematics classes.  A fall 2011 study was completed on the algebra preparedness of the students in four mathematics courses, Intermediate Mathematics, Elementary Statistics, Precalculus, and Applied Mathematical Analysis.  Their previous mathematics courses were reviewed, a brief algebra pretest was given at the beginning of the four courses, and exam grades in the course were analyzed.  The study involved 25 classes. The algebra pretest and exam data was paired by student.  The variability of the student’s exam score was reviewed based on their algebra prerequisite.  A separate analysis was done for each section of each course.  The results of this first semester of the study will be presented along with plans for the future.</w:t>
      </w:r>
    </w:p>
    <w:p w:rsidR="00C30F5E" w:rsidRDefault="00C30F5E" w:rsidP="00C30F5E">
      <w:pPr>
        <w:pBdr>
          <w:bottom w:val="single" w:sz="12" w:space="1" w:color="auto"/>
        </w:pBdr>
        <w:jc w:val="both"/>
      </w:pPr>
    </w:p>
    <w:p w:rsidR="00C30F5E" w:rsidRDefault="00C30F5E" w:rsidP="00C30F5E"/>
    <w:p w:rsidR="009D7C92" w:rsidRPr="00CE11C4" w:rsidRDefault="009D7C92" w:rsidP="009D7C92">
      <w:pPr>
        <w:jc w:val="center"/>
        <w:rPr>
          <w:b/>
          <w:u w:val="single"/>
        </w:rPr>
      </w:pPr>
      <w:r w:rsidRPr="00CE11C4">
        <w:rPr>
          <w:b/>
          <w:u w:val="single"/>
        </w:rPr>
        <w:t xml:space="preserve">The Prime Number Theorem and Its Connection with </w:t>
      </w:r>
      <w:r w:rsidR="00D13459" w:rsidRPr="00CE11C4">
        <w:rPr>
          <w:b/>
          <w:u w:val="single"/>
        </w:rPr>
        <w:t>the</w:t>
      </w:r>
      <w:r w:rsidRPr="00CE11C4">
        <w:rPr>
          <w:b/>
          <w:u w:val="single"/>
        </w:rPr>
        <w:t xml:space="preserve"> Riemann Hypothesis</w:t>
      </w:r>
    </w:p>
    <w:p w:rsidR="009D7C92" w:rsidRDefault="009D7C92" w:rsidP="009D7C92">
      <w:pPr>
        <w:jc w:val="center"/>
      </w:pPr>
      <w:r w:rsidRPr="007451DC">
        <w:t>Trang T Ha</w:t>
      </w:r>
      <w:r>
        <w:t>*</w:t>
      </w:r>
    </w:p>
    <w:p w:rsidR="009D7C92" w:rsidRPr="00652FD0" w:rsidRDefault="009D7C92" w:rsidP="009D7C92">
      <w:pPr>
        <w:jc w:val="center"/>
      </w:pPr>
      <w:r w:rsidRPr="007451DC">
        <w:t>Wittenberg University</w:t>
      </w:r>
    </w:p>
    <w:p w:rsidR="009D7C92" w:rsidRDefault="009D7C92" w:rsidP="009D7C92"/>
    <w:p w:rsidR="009D7C92" w:rsidRDefault="009D7C92" w:rsidP="009D7C92">
      <w:r w:rsidRPr="007451DC">
        <w:t>Abstract</w:t>
      </w:r>
      <w:r>
        <w:t xml:space="preserve"> 36</w:t>
      </w:r>
      <w:r w:rsidRPr="007451DC">
        <w:t xml:space="preserve">: This talk will focus on the Prime Number Theorem and its connection with the Riemann Hypothesis. The Prime Number Theorem states that </w:t>
      </w:r>
      <w:r>
        <w:t>π</w:t>
      </w:r>
      <w:r w:rsidRPr="007451DC">
        <w:t xml:space="preserve">(x) ~ Li (x), where </w:t>
      </w:r>
      <w:r>
        <w:t>π</w:t>
      </w:r>
      <w:r w:rsidRPr="007451DC">
        <w:t>(x) is the number of primes that are less than or equal to x and Li (x) =</w:t>
      </w:r>
      <m:oMath>
        <m:nary>
          <m:naryPr>
            <m:limLoc m:val="subSup"/>
            <m:ctrlPr>
              <w:rPr>
                <w:rFonts w:ascii="Cambria Math" w:hAnsi="Cambria Math"/>
                <w:i/>
                <w:sz w:val="28"/>
                <w:szCs w:val="28"/>
              </w:rPr>
            </m:ctrlPr>
          </m:naryPr>
          <m:sub>
            <m:r>
              <w:rPr>
                <w:rFonts w:ascii="Cambria Math" w:hAnsi="Cambria Math"/>
                <w:sz w:val="28"/>
                <w:szCs w:val="28"/>
              </w:rPr>
              <m:t>2</m:t>
            </m:r>
          </m:sub>
          <m:sup>
            <m:r>
              <w:rPr>
                <w:rFonts w:ascii="Cambria Math" w:hAnsi="Cambria Math"/>
                <w:sz w:val="28"/>
                <w:szCs w:val="28"/>
              </w:rPr>
              <m:t>x</m:t>
            </m:r>
          </m:sup>
          <m:e>
            <m:f>
              <m:fPr>
                <m:ctrlPr>
                  <w:rPr>
                    <w:rFonts w:ascii="Cambria Math" w:hAnsi="Cambria Math"/>
                    <w:i/>
                    <w:sz w:val="28"/>
                    <w:szCs w:val="28"/>
                  </w:rPr>
                </m:ctrlPr>
              </m:fPr>
              <m:num>
                <m:r>
                  <w:rPr>
                    <w:rFonts w:ascii="Cambria Math" w:hAnsi="Cambria Math"/>
                    <w:sz w:val="28"/>
                    <w:szCs w:val="28"/>
                  </w:rPr>
                  <m:t>1</m:t>
                </m:r>
              </m:num>
              <m:den>
                <m:r>
                  <m:rPr>
                    <m:sty m:val="p"/>
                  </m:rPr>
                  <w:rPr>
                    <w:rFonts w:ascii="Cambria Math" w:hAnsi="Cambria Math"/>
                    <w:sz w:val="28"/>
                    <w:szCs w:val="28"/>
                  </w:rPr>
                  <m:t>ln⁡</m:t>
                </m:r>
                <m:r>
                  <w:rPr>
                    <w:rFonts w:ascii="Cambria Math" w:hAnsi="Cambria Math"/>
                    <w:sz w:val="28"/>
                    <w:szCs w:val="28"/>
                  </w:rPr>
                  <m:t>(t)</m:t>
                </m:r>
              </m:den>
            </m:f>
            <m:r>
              <w:rPr>
                <w:rFonts w:ascii="Cambria Math" w:hAnsi="Cambria Math"/>
                <w:sz w:val="28"/>
                <w:szCs w:val="28"/>
              </w:rPr>
              <m:t>dt</m:t>
            </m:r>
          </m:e>
        </m:nary>
      </m:oMath>
      <w:r w:rsidRPr="007451DC">
        <w:t xml:space="preserve">. The Riemann Hypothesis provides a good bound for the error and yields an explicit formula for </w:t>
      </w:r>
      <w:r>
        <w:t>π</w:t>
      </w:r>
      <w:r w:rsidRPr="007451DC">
        <w:t>(x) instead of the asymptotic formula. This formula relies on the location of the roots of the Zeta function:</w:t>
      </w:r>
      <w:r>
        <w:t xml:space="preserve"> ζ</w:t>
      </w:r>
      <w:r w:rsidRPr="007451DC">
        <w:t>(s)</w:t>
      </w:r>
      <w:r>
        <w:t xml:space="preserve"> </w:t>
      </w:r>
      <w:r w:rsidRPr="007451DC">
        <w:t xml:space="preserve">= </w:t>
      </w:r>
      <m:oMath>
        <m:nary>
          <m:naryPr>
            <m:chr m:val="∑"/>
            <m:limLoc m:val="undOvr"/>
            <m:subHide m:val="on"/>
            <m:supHide m:val="on"/>
            <m:ctrlPr>
              <w:rPr>
                <w:rFonts w:ascii="Cambria Math" w:hAnsi="Cambria Math"/>
                <w:i/>
                <w:sz w:val="28"/>
                <w:szCs w:val="28"/>
              </w:rPr>
            </m:ctrlPr>
          </m:naryPr>
          <m:sub/>
          <m:sup/>
          <m:e>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s</m:t>
                    </m:r>
                  </m:sup>
                </m:sSup>
              </m:den>
            </m:f>
          </m:e>
        </m:nary>
      </m:oMath>
      <w:r>
        <w:t xml:space="preserve"> </w:t>
      </w:r>
      <w:r w:rsidRPr="007451DC">
        <w:t xml:space="preserve">where n runs from 1 </w:t>
      </w:r>
      <w:r w:rsidR="00D13459" w:rsidRPr="007451DC">
        <w:t>to</w:t>
      </w:r>
      <m:oMath>
        <m:r>
          <w:rPr>
            <w:rFonts w:ascii="Cambria Math" w:hAnsi="Cambria Math"/>
          </w:rPr>
          <m:t>∞</m:t>
        </m:r>
      </m:oMath>
      <w:r w:rsidRPr="007451DC">
        <w:t>. In his paper on number theory, Riemann proposed that all non-trivial zeros of the zeta function on complex plane lie on the line s = 1/2, which is known as the critical line. The well-known hypothesis still remains unsolved.</w:t>
      </w:r>
    </w:p>
    <w:p w:rsidR="0025213B" w:rsidRDefault="0025213B" w:rsidP="009D7C92"/>
    <w:p w:rsidR="0025213B" w:rsidRDefault="0025213B" w:rsidP="0025213B">
      <w:pPr>
        <w:pBdr>
          <w:bottom w:val="single" w:sz="12" w:space="1" w:color="auto"/>
        </w:pBdr>
        <w:jc w:val="both"/>
      </w:pPr>
    </w:p>
    <w:p w:rsidR="0025213B" w:rsidRDefault="0025213B" w:rsidP="0025213B"/>
    <w:p w:rsidR="0025213B" w:rsidRPr="00652FD0" w:rsidRDefault="0025213B" w:rsidP="009D7C92"/>
    <w:p w:rsidR="009D7C92" w:rsidRPr="00B57057" w:rsidRDefault="009D7C92" w:rsidP="009D7C92">
      <w:pPr>
        <w:jc w:val="center"/>
        <w:rPr>
          <w:b/>
          <w:u w:val="single"/>
        </w:rPr>
      </w:pPr>
      <w:r w:rsidRPr="00B57057">
        <w:rPr>
          <w:b/>
          <w:u w:val="single"/>
        </w:rPr>
        <w:t>Expanding the Classroom with Tablet Technology</w:t>
      </w:r>
    </w:p>
    <w:p w:rsidR="009D7C92" w:rsidRDefault="00D13459" w:rsidP="009D7C92">
      <w:pPr>
        <w:jc w:val="center"/>
      </w:pPr>
      <w:r w:rsidRPr="00B57057">
        <w:t>Katie Cerrone</w:t>
      </w:r>
    </w:p>
    <w:p w:rsidR="009D7C92" w:rsidRDefault="009D7C92" w:rsidP="009D7C92">
      <w:pPr>
        <w:jc w:val="center"/>
      </w:pPr>
      <w:r w:rsidRPr="00B57057">
        <w:t>The University of Akron</w:t>
      </w:r>
    </w:p>
    <w:p w:rsidR="009D7C92" w:rsidRDefault="009D7C92" w:rsidP="009D7C92"/>
    <w:p w:rsidR="009D7C92" w:rsidRDefault="009D7C92" w:rsidP="009D7C92">
      <w:r w:rsidRPr="00B57057">
        <w:t>Abstract</w:t>
      </w:r>
      <w:r>
        <w:t xml:space="preserve"> 37</w:t>
      </w:r>
      <w:r w:rsidRPr="00B57057">
        <w:t>: Tablet technology provides an opportunity for instructors to enhance lessons and offer additional resources for their students. My presentation will explain how I use course note packets, online resources and tablet technology to keep my students engaged during class. I will also discuss how I use screen capture software to make course material available to students for review on their own time.</w:t>
      </w:r>
    </w:p>
    <w:p w:rsidR="0025213B" w:rsidRDefault="0025213B" w:rsidP="005802E0">
      <w:pPr>
        <w:jc w:val="center"/>
        <w:rPr>
          <w:b/>
          <w:noProof/>
          <w:u w:val="single"/>
        </w:rPr>
      </w:pPr>
    </w:p>
    <w:p w:rsidR="0079696E" w:rsidRPr="004E4A61" w:rsidRDefault="0079696E" w:rsidP="00CB7DCA">
      <w:pPr>
        <w:shd w:val="clear" w:color="auto" w:fill="BFBFBF" w:themeFill="background1" w:themeFillShade="BF"/>
        <w:rPr>
          <w:b/>
          <w:sz w:val="28"/>
          <w:szCs w:val="28"/>
        </w:rPr>
      </w:pPr>
      <w:r>
        <w:softHyphen/>
      </w:r>
      <w:r>
        <w:softHyphen/>
      </w:r>
      <w:r>
        <w:softHyphen/>
      </w:r>
      <w:r>
        <w:softHyphen/>
      </w:r>
      <w:r>
        <w:softHyphen/>
      </w:r>
      <w:r>
        <w:softHyphen/>
      </w:r>
      <w:r>
        <w:softHyphen/>
      </w:r>
      <w:r>
        <w:softHyphen/>
      </w:r>
      <w:r>
        <w:softHyphen/>
      </w:r>
      <w:r>
        <w:softHyphen/>
      </w:r>
      <w:r>
        <w:softHyphen/>
      </w:r>
      <w:r>
        <w:softHyphen/>
      </w:r>
      <w:r w:rsidRPr="000E4070">
        <w:rPr>
          <w:b/>
          <w:noProof/>
          <w:sz w:val="28"/>
          <w:szCs w:val="28"/>
        </w:rPr>
        <w:t>Saturday</w:t>
      </w:r>
      <w:r>
        <w:rPr>
          <w:b/>
          <w:sz w:val="28"/>
          <w:szCs w:val="28"/>
        </w:rPr>
        <w:t xml:space="preserve"> </w:t>
      </w:r>
      <w:r w:rsidRPr="000E4070">
        <w:rPr>
          <w:b/>
          <w:noProof/>
          <w:sz w:val="28"/>
          <w:szCs w:val="28"/>
        </w:rPr>
        <w:t>11:25</w:t>
      </w:r>
      <w:r>
        <w:rPr>
          <w:b/>
          <w:noProof/>
          <w:sz w:val="28"/>
          <w:szCs w:val="28"/>
        </w:rPr>
        <w:t xml:space="preserve"> – 11:40 AM</w:t>
      </w:r>
    </w:p>
    <w:p w:rsidR="0079696E" w:rsidRDefault="0079696E" w:rsidP="005802E0">
      <w:pPr>
        <w:jc w:val="center"/>
        <w:rPr>
          <w:i/>
          <w:u w:val="single"/>
        </w:rPr>
      </w:pPr>
    </w:p>
    <w:p w:rsidR="0025213B" w:rsidRDefault="0025213B" w:rsidP="005802E0">
      <w:pPr>
        <w:jc w:val="center"/>
        <w:rPr>
          <w:i/>
          <w:u w:val="single"/>
        </w:rPr>
      </w:pPr>
    </w:p>
    <w:p w:rsidR="00EF362F" w:rsidRPr="00B63BEA" w:rsidRDefault="00EF362F" w:rsidP="00EF362F">
      <w:pPr>
        <w:jc w:val="center"/>
        <w:rPr>
          <w:b/>
          <w:u w:val="single"/>
        </w:rPr>
      </w:pPr>
      <w:r w:rsidRPr="00B63BEA">
        <w:rPr>
          <w:b/>
          <w:u w:val="single"/>
        </w:rPr>
        <w:t>Typical Student + Fewer Meetings a Week = Less Success</w:t>
      </w:r>
      <w:proofErr w:type="gramStart"/>
      <w:r w:rsidRPr="00B63BEA">
        <w:rPr>
          <w:b/>
          <w:u w:val="single"/>
        </w:rPr>
        <w:t>?:</w:t>
      </w:r>
      <w:proofErr w:type="gramEnd"/>
      <w:r w:rsidRPr="00B63BEA">
        <w:rPr>
          <w:b/>
          <w:u w:val="single"/>
        </w:rPr>
        <w:t xml:space="preserve"> A Statistical Analysis</w:t>
      </w:r>
    </w:p>
    <w:p w:rsidR="00EF362F" w:rsidRDefault="00EF362F" w:rsidP="00EF362F">
      <w:pPr>
        <w:jc w:val="center"/>
        <w:rPr>
          <w:color w:val="FF0000"/>
        </w:rPr>
      </w:pPr>
      <w:r w:rsidRPr="00B63BEA">
        <w:t>Logan J Opperman</w:t>
      </w:r>
      <w:r>
        <w:t xml:space="preserve">* </w:t>
      </w:r>
    </w:p>
    <w:p w:rsidR="00EF362F" w:rsidRDefault="00EF362F" w:rsidP="00EF362F">
      <w:pPr>
        <w:jc w:val="center"/>
      </w:pPr>
      <w:r w:rsidRPr="00B63BEA">
        <w:t>The University of Findlay</w:t>
      </w:r>
    </w:p>
    <w:p w:rsidR="00EF362F" w:rsidRDefault="00EF362F" w:rsidP="00EF362F"/>
    <w:p w:rsidR="00EF362F" w:rsidRDefault="00EF362F" w:rsidP="00EF362F">
      <w:r w:rsidRPr="00B63BEA">
        <w:t>Abstract</w:t>
      </w:r>
      <w:r w:rsidR="009D7C92">
        <w:t xml:space="preserve"> 38</w:t>
      </w:r>
      <w:r w:rsidRPr="00B63BEA">
        <w:t>: Data gathered from four past semesters of MTH 123: Introduction to Statistics will be analyzed to answer the following questions: Do students who struggle with mathematics tend to sign up for two-day a week classes? Do students tend to be more successful when they meet three days a week? How do student success rates compare between two-day a week courses, three-day a week courses and online courses?</w:t>
      </w:r>
    </w:p>
    <w:p w:rsidR="00EF362F" w:rsidRDefault="00EF362F" w:rsidP="00EF362F">
      <w:pPr>
        <w:pBdr>
          <w:bottom w:val="single" w:sz="12" w:space="1" w:color="auto"/>
        </w:pBdr>
        <w:jc w:val="both"/>
      </w:pPr>
    </w:p>
    <w:p w:rsidR="00C30F5E" w:rsidRDefault="00C30F5E" w:rsidP="00C30F5E">
      <w:pPr>
        <w:pBdr>
          <w:bottom w:val="single" w:sz="12" w:space="1" w:color="auto"/>
        </w:pBdr>
        <w:jc w:val="both"/>
      </w:pPr>
    </w:p>
    <w:p w:rsidR="0025213B" w:rsidRDefault="0025213B" w:rsidP="009D7C92">
      <w:pPr>
        <w:jc w:val="center"/>
        <w:rPr>
          <w:b/>
          <w:u w:val="single"/>
        </w:rPr>
      </w:pPr>
    </w:p>
    <w:p w:rsidR="0025213B" w:rsidRDefault="0025213B" w:rsidP="009D7C92">
      <w:pPr>
        <w:jc w:val="center"/>
        <w:rPr>
          <w:b/>
          <w:u w:val="single"/>
        </w:rPr>
      </w:pPr>
    </w:p>
    <w:p w:rsidR="0025213B" w:rsidRDefault="0025213B" w:rsidP="009D7C92">
      <w:pPr>
        <w:jc w:val="center"/>
        <w:rPr>
          <w:b/>
          <w:u w:val="single"/>
        </w:rPr>
      </w:pPr>
    </w:p>
    <w:p w:rsidR="009D7C92" w:rsidRPr="00F53D10" w:rsidRDefault="009D7C92" w:rsidP="009D7C92">
      <w:pPr>
        <w:jc w:val="center"/>
        <w:rPr>
          <w:b/>
          <w:u w:val="single"/>
        </w:rPr>
      </w:pPr>
      <w:r w:rsidRPr="00F53D10">
        <w:rPr>
          <w:b/>
          <w:u w:val="single"/>
        </w:rPr>
        <w:t>My Relentless Struggle with a Sangaku Problem</w:t>
      </w:r>
    </w:p>
    <w:p w:rsidR="009D7C92" w:rsidRPr="00F53D10" w:rsidRDefault="009D7C92" w:rsidP="009D7C92">
      <w:pPr>
        <w:jc w:val="center"/>
        <w:rPr>
          <w:color w:val="FF0000"/>
        </w:rPr>
      </w:pPr>
      <w:r w:rsidRPr="00F53D10">
        <w:t>Caitlin M Zook</w:t>
      </w:r>
      <w:r>
        <w:t xml:space="preserve">* </w:t>
      </w:r>
    </w:p>
    <w:p w:rsidR="009D7C92" w:rsidRDefault="009D7C92" w:rsidP="009D7C92">
      <w:pPr>
        <w:jc w:val="center"/>
      </w:pPr>
      <w:r w:rsidRPr="00F53D10">
        <w:t>Ohio Northern University</w:t>
      </w:r>
    </w:p>
    <w:p w:rsidR="009D7C92" w:rsidRDefault="009D7C92" w:rsidP="009D7C92"/>
    <w:p w:rsidR="009D7C92" w:rsidRDefault="009D7C92" w:rsidP="009D7C92">
      <w:r w:rsidRPr="00F53D10">
        <w:t>Abstract: Sangaku are wooden tablets on which geometric problems were written beginning in the 17th century in Japan. These tablets were considered works of art and religious offerings. We will explore a particular sangaku problem: Given three pairwise tangent circles and their radii, can we find the fourth circle that is tangent to the other three and find its radius? Before we look at this problem, I will present some background on sangaku problems and their connection to related problems. Then, I will analyze the problem algebraically to derive the formula for the radius of the fourth circle from Descartes Circle Theorem. A derivation of the radius formula independent of Descartes Theorem will follow. Finally, I will provide some basic compass and straightedge constructions which I will use to geometrically solve the given problem.</w:t>
      </w:r>
    </w:p>
    <w:p w:rsidR="009D7C92" w:rsidRDefault="009D7C92" w:rsidP="009D7C92"/>
    <w:p w:rsidR="009D7C92" w:rsidRDefault="009D7C92" w:rsidP="009D7C92">
      <w:pPr>
        <w:pBdr>
          <w:bottom w:val="single" w:sz="12" w:space="1" w:color="auto"/>
        </w:pBdr>
        <w:jc w:val="both"/>
      </w:pPr>
    </w:p>
    <w:p w:rsidR="009D7C92" w:rsidRDefault="009D7C92" w:rsidP="009D7C92"/>
    <w:p w:rsidR="0025213B" w:rsidRDefault="0025213B" w:rsidP="009D7C92"/>
    <w:p w:rsidR="0025213B" w:rsidRDefault="0025213B" w:rsidP="009D7C92"/>
    <w:p w:rsidR="009D7C92" w:rsidRPr="00774324" w:rsidRDefault="009D7C92" w:rsidP="009D7C92">
      <w:pPr>
        <w:jc w:val="center"/>
        <w:rPr>
          <w:b/>
          <w:u w:val="single"/>
        </w:rPr>
      </w:pPr>
      <w:r w:rsidRPr="00774324">
        <w:rPr>
          <w:b/>
          <w:u w:val="single"/>
        </w:rPr>
        <w:t>Just How Does My Calculator Do That, Anyway?</w:t>
      </w:r>
    </w:p>
    <w:p w:rsidR="009D7C92" w:rsidRDefault="009D7C92" w:rsidP="009D7C92">
      <w:pPr>
        <w:jc w:val="center"/>
      </w:pPr>
      <w:r w:rsidRPr="00774324">
        <w:t>David A Cusick</w:t>
      </w:r>
    </w:p>
    <w:p w:rsidR="009D7C92" w:rsidRDefault="009D7C92" w:rsidP="009D7C92">
      <w:pPr>
        <w:jc w:val="center"/>
      </w:pPr>
      <w:r w:rsidRPr="00774324">
        <w:t>Marshall University</w:t>
      </w:r>
    </w:p>
    <w:p w:rsidR="009D7C92" w:rsidRPr="00652FD0" w:rsidRDefault="009D7C92" w:rsidP="009D7C92">
      <w:r>
        <w:t>Abstract: It might be a decibel, an earthquake magnitude or an integral.  For whatever reason, you need a decimal value for a logarithm.  So you reach for your calculator; and after a few moments of button pressing, that decimal value is in your possession. Just what happens inside that calculator?  This talk will answer that question for you, and it should be entirely easy to follow.</w:t>
      </w:r>
    </w:p>
    <w:p w:rsidR="009962DF" w:rsidRDefault="009962DF" w:rsidP="00C40728">
      <w:pPr>
        <w:jc w:val="center"/>
        <w:rPr>
          <w:b/>
          <w:sz w:val="28"/>
          <w:szCs w:val="28"/>
        </w:rPr>
      </w:pPr>
    </w:p>
    <w:p w:rsidR="0025213B" w:rsidRDefault="0025213B" w:rsidP="00C40728">
      <w:pPr>
        <w:jc w:val="center"/>
        <w:rPr>
          <w:b/>
          <w:sz w:val="28"/>
          <w:szCs w:val="28"/>
        </w:rPr>
      </w:pPr>
    </w:p>
    <w:p w:rsidR="0025213B" w:rsidRDefault="0025213B">
      <w:pPr>
        <w:spacing w:after="200" w:line="276" w:lineRule="auto"/>
        <w:rPr>
          <w:b/>
          <w:sz w:val="28"/>
          <w:szCs w:val="28"/>
        </w:rPr>
      </w:pPr>
      <w:r>
        <w:rPr>
          <w:b/>
          <w:sz w:val="28"/>
          <w:szCs w:val="28"/>
        </w:rPr>
        <w:br w:type="page"/>
      </w:r>
    </w:p>
    <w:p w:rsidR="0025213B" w:rsidRDefault="0025213B" w:rsidP="00C40728">
      <w:pPr>
        <w:jc w:val="center"/>
        <w:rPr>
          <w:b/>
          <w:sz w:val="28"/>
          <w:szCs w:val="28"/>
        </w:rPr>
      </w:pPr>
    </w:p>
    <w:p w:rsidR="0079696E" w:rsidRPr="00CB7DCA" w:rsidRDefault="0079696E" w:rsidP="00C40728">
      <w:pPr>
        <w:jc w:val="center"/>
        <w:rPr>
          <w:b/>
          <w:sz w:val="28"/>
          <w:szCs w:val="28"/>
        </w:rPr>
      </w:pPr>
      <w:r w:rsidRPr="00CB7DCA">
        <w:rPr>
          <w:b/>
          <w:sz w:val="28"/>
          <w:szCs w:val="28"/>
        </w:rPr>
        <w:t>Acknowledgements</w:t>
      </w:r>
    </w:p>
    <w:p w:rsidR="0079696E" w:rsidRDefault="0079696E" w:rsidP="00850AC9">
      <w:pPr>
        <w:jc w:val="both"/>
      </w:pPr>
    </w:p>
    <w:p w:rsidR="0079696E" w:rsidRDefault="0079696E" w:rsidP="00850AC9">
      <w:pPr>
        <w:jc w:val="both"/>
      </w:pPr>
      <w:r>
        <w:t xml:space="preserve">The Ohio Section would like to thank the faculty, staff, and students of the Mathematics Department at </w:t>
      </w:r>
      <w:r w:rsidR="009962DF">
        <w:t>Xavier</w:t>
      </w:r>
      <w:r>
        <w:t xml:space="preserve"> University for their efforts in hosting this meeting. Special thanks go </w:t>
      </w:r>
      <w:r w:rsidR="00EA021C">
        <w:t xml:space="preserve">to </w:t>
      </w:r>
      <w:r w:rsidR="009962DF">
        <w:t>Danny Otero</w:t>
      </w:r>
      <w:r>
        <w:t xml:space="preserve">, the chair of the local arrangements committee. </w:t>
      </w:r>
    </w:p>
    <w:p w:rsidR="0079696E" w:rsidRDefault="0079696E" w:rsidP="00850AC9">
      <w:pPr>
        <w:jc w:val="both"/>
      </w:pPr>
    </w:p>
    <w:p w:rsidR="0079696E" w:rsidRDefault="0079696E" w:rsidP="00850AC9">
      <w:pPr>
        <w:jc w:val="both"/>
        <w:rPr>
          <w:b/>
          <w:sz w:val="28"/>
          <w:szCs w:val="28"/>
        </w:rPr>
      </w:pPr>
    </w:p>
    <w:p w:rsidR="0079696E" w:rsidRPr="00CB7DCA" w:rsidRDefault="0079696E" w:rsidP="00850AC9">
      <w:pPr>
        <w:jc w:val="center"/>
        <w:rPr>
          <w:b/>
          <w:sz w:val="28"/>
          <w:szCs w:val="28"/>
        </w:rPr>
      </w:pPr>
      <w:r w:rsidRPr="00CB7DCA">
        <w:rPr>
          <w:b/>
          <w:sz w:val="28"/>
          <w:szCs w:val="28"/>
        </w:rPr>
        <w:t>Announcement Fall 201</w:t>
      </w:r>
      <w:r w:rsidR="009D1761">
        <w:rPr>
          <w:b/>
          <w:sz w:val="28"/>
          <w:szCs w:val="28"/>
        </w:rPr>
        <w:t>2</w:t>
      </w:r>
      <w:r w:rsidRPr="00CB7DCA">
        <w:rPr>
          <w:b/>
          <w:sz w:val="28"/>
          <w:szCs w:val="28"/>
        </w:rPr>
        <w:t xml:space="preserve"> Section Meeting</w:t>
      </w:r>
    </w:p>
    <w:p w:rsidR="0079696E" w:rsidRDefault="0079696E" w:rsidP="00850AC9">
      <w:pPr>
        <w:pStyle w:val="Default"/>
        <w:jc w:val="both"/>
        <w:rPr>
          <w:rFonts w:ascii="Times New Roman" w:hAnsi="Times New Roman" w:cs="Times New Roman"/>
          <w:b/>
          <w:bCs/>
        </w:rPr>
      </w:pPr>
      <w:r w:rsidRPr="00B775B1">
        <w:rPr>
          <w:rFonts w:ascii="Times New Roman" w:hAnsi="Times New Roman" w:cs="Times New Roman"/>
          <w:b/>
          <w:bCs/>
        </w:rPr>
        <w:t xml:space="preserve"> </w:t>
      </w:r>
    </w:p>
    <w:p w:rsidR="0079696E" w:rsidRDefault="0079696E" w:rsidP="00730699">
      <w:pPr>
        <w:jc w:val="both"/>
        <w:rPr>
          <w:b/>
          <w:bCs/>
        </w:rPr>
      </w:pPr>
      <w:r w:rsidRPr="00B775B1">
        <w:t xml:space="preserve">The Ohio Section of the Mathematical Association of America will hold its annual </w:t>
      </w:r>
      <w:r w:rsidR="009D1761">
        <w:t>Fall</w:t>
      </w:r>
      <w:r w:rsidRPr="00B775B1">
        <w:t xml:space="preserve"> meeting on </w:t>
      </w:r>
      <w:r>
        <w:rPr>
          <w:b/>
          <w:bCs/>
        </w:rPr>
        <w:t>October</w:t>
      </w:r>
      <w:r w:rsidR="009962DF">
        <w:rPr>
          <w:b/>
          <w:bCs/>
        </w:rPr>
        <w:t xml:space="preserve"> </w:t>
      </w:r>
      <w:r w:rsidR="008A167A">
        <w:rPr>
          <w:b/>
          <w:bCs/>
        </w:rPr>
        <w:t>19-20</w:t>
      </w:r>
      <w:r w:rsidRPr="00B775B1">
        <w:rPr>
          <w:b/>
          <w:bCs/>
        </w:rPr>
        <w:t>, 201</w:t>
      </w:r>
      <w:r w:rsidR="009962DF">
        <w:rPr>
          <w:b/>
          <w:bCs/>
        </w:rPr>
        <w:t>2</w:t>
      </w:r>
      <w:r>
        <w:t xml:space="preserve">, at </w:t>
      </w:r>
      <w:r w:rsidR="008A167A">
        <w:t>Baldwin-Wallace College</w:t>
      </w:r>
      <w:r>
        <w:t>. The i</w:t>
      </w:r>
      <w:r w:rsidRPr="00B775B1">
        <w:t>nvited speakers for that</w:t>
      </w:r>
      <w:r w:rsidR="005072C0">
        <w:t xml:space="preserve"> meeting are</w:t>
      </w:r>
      <w:r>
        <w:t xml:space="preserve"> </w:t>
      </w:r>
      <w:r w:rsidR="008A167A">
        <w:t>Erica Flapan of Pomona College, David Meel of Bowling Green State University, Matthew Neal of Denison University, and T</w:t>
      </w:r>
      <w:r w:rsidR="002B60C4">
        <w:t>homas</w:t>
      </w:r>
      <w:r w:rsidR="008A167A">
        <w:t xml:space="preserve"> Ratliff</w:t>
      </w:r>
      <w:r w:rsidR="002B60C4">
        <w:t xml:space="preserve"> of Wheaton College.</w:t>
      </w:r>
      <w:r w:rsidR="00DC2EB5">
        <w:t xml:space="preserve"> </w:t>
      </w:r>
      <w:r w:rsidRPr="00B775B1">
        <w:t>More details, including submission information for contributed talks from faculty and students, w</w:t>
      </w:r>
      <w:r>
        <w:t>ill be forthcoming in the Fall</w:t>
      </w:r>
      <w:r w:rsidRPr="00B775B1">
        <w:t xml:space="preserve"> edition of </w:t>
      </w:r>
      <w:r>
        <w:t>the Ohio Section</w:t>
      </w:r>
      <w:r w:rsidRPr="00B775B1">
        <w:t xml:space="preserve"> newsletter and also on the Ohio Section web site, </w:t>
      </w:r>
      <w:hyperlink r:id="rId12" w:history="1">
        <w:r w:rsidRPr="00F177CE">
          <w:rPr>
            <w:rStyle w:val="Hyperlink"/>
            <w:b/>
            <w:bCs/>
          </w:rPr>
          <w:t>www.maa.org/ohio</w:t>
        </w:r>
      </w:hyperlink>
      <w:r w:rsidRPr="00B775B1">
        <w:rPr>
          <w:b/>
          <w:bCs/>
        </w:rPr>
        <w:t>.</w:t>
      </w:r>
    </w:p>
    <w:sectPr w:rsidR="0079696E" w:rsidSect="00B50F40">
      <w:type w:val="continuous"/>
      <w:pgSz w:w="12240" w:h="15840"/>
      <w:pgMar w:top="1080" w:right="2250" w:bottom="108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E55DA"/>
    <w:rsid w:val="00001ABF"/>
    <w:rsid w:val="00087956"/>
    <w:rsid w:val="000A4462"/>
    <w:rsid w:val="000D2E71"/>
    <w:rsid w:val="000E23C3"/>
    <w:rsid w:val="000F19F9"/>
    <w:rsid w:val="000F47C6"/>
    <w:rsid w:val="00101D4B"/>
    <w:rsid w:val="0014495C"/>
    <w:rsid w:val="00193D50"/>
    <w:rsid w:val="001A323D"/>
    <w:rsid w:val="001C0949"/>
    <w:rsid w:val="001C274F"/>
    <w:rsid w:val="001C47C3"/>
    <w:rsid w:val="00232926"/>
    <w:rsid w:val="00237043"/>
    <w:rsid w:val="0023799D"/>
    <w:rsid w:val="00245F7E"/>
    <w:rsid w:val="002479FA"/>
    <w:rsid w:val="0025213B"/>
    <w:rsid w:val="002A296E"/>
    <w:rsid w:val="002A48C3"/>
    <w:rsid w:val="002B46C6"/>
    <w:rsid w:val="002B60C4"/>
    <w:rsid w:val="002E7C3D"/>
    <w:rsid w:val="00301FC5"/>
    <w:rsid w:val="00303BA9"/>
    <w:rsid w:val="00322042"/>
    <w:rsid w:val="00323A88"/>
    <w:rsid w:val="003468AA"/>
    <w:rsid w:val="00361736"/>
    <w:rsid w:val="00377E5F"/>
    <w:rsid w:val="003A1B4A"/>
    <w:rsid w:val="003A2F20"/>
    <w:rsid w:val="00403291"/>
    <w:rsid w:val="00403D1D"/>
    <w:rsid w:val="00465B7B"/>
    <w:rsid w:val="004720B1"/>
    <w:rsid w:val="004751C8"/>
    <w:rsid w:val="00484144"/>
    <w:rsid w:val="004E3ABE"/>
    <w:rsid w:val="004E4A61"/>
    <w:rsid w:val="005072C0"/>
    <w:rsid w:val="00523DA4"/>
    <w:rsid w:val="00561839"/>
    <w:rsid w:val="00574978"/>
    <w:rsid w:val="005802E0"/>
    <w:rsid w:val="00585A1C"/>
    <w:rsid w:val="005875C3"/>
    <w:rsid w:val="005907A6"/>
    <w:rsid w:val="005969CE"/>
    <w:rsid w:val="005B2369"/>
    <w:rsid w:val="005D7DDB"/>
    <w:rsid w:val="005F476A"/>
    <w:rsid w:val="00604F87"/>
    <w:rsid w:val="006B26B5"/>
    <w:rsid w:val="006D5242"/>
    <w:rsid w:val="006E55DA"/>
    <w:rsid w:val="006E6388"/>
    <w:rsid w:val="00702629"/>
    <w:rsid w:val="00723E25"/>
    <w:rsid w:val="00730699"/>
    <w:rsid w:val="00737593"/>
    <w:rsid w:val="00765129"/>
    <w:rsid w:val="0079696E"/>
    <w:rsid w:val="007A5410"/>
    <w:rsid w:val="00802DF0"/>
    <w:rsid w:val="00850AC9"/>
    <w:rsid w:val="008742F0"/>
    <w:rsid w:val="008A167A"/>
    <w:rsid w:val="008A7967"/>
    <w:rsid w:val="008D1DD5"/>
    <w:rsid w:val="008E4350"/>
    <w:rsid w:val="009400C6"/>
    <w:rsid w:val="009464B0"/>
    <w:rsid w:val="00980377"/>
    <w:rsid w:val="00981300"/>
    <w:rsid w:val="00986F49"/>
    <w:rsid w:val="009962DF"/>
    <w:rsid w:val="009D1761"/>
    <w:rsid w:val="009D7C92"/>
    <w:rsid w:val="00A02DA1"/>
    <w:rsid w:val="00A25CD5"/>
    <w:rsid w:val="00A26349"/>
    <w:rsid w:val="00A70C41"/>
    <w:rsid w:val="00AA04CA"/>
    <w:rsid w:val="00AA7576"/>
    <w:rsid w:val="00AC17C8"/>
    <w:rsid w:val="00AD31AD"/>
    <w:rsid w:val="00B014C4"/>
    <w:rsid w:val="00B50F40"/>
    <w:rsid w:val="00B840DE"/>
    <w:rsid w:val="00B86B6B"/>
    <w:rsid w:val="00B933BD"/>
    <w:rsid w:val="00BC02F4"/>
    <w:rsid w:val="00BC1BEB"/>
    <w:rsid w:val="00BC5C22"/>
    <w:rsid w:val="00BF39B4"/>
    <w:rsid w:val="00C107DF"/>
    <w:rsid w:val="00C25C7D"/>
    <w:rsid w:val="00C267D6"/>
    <w:rsid w:val="00C30F5E"/>
    <w:rsid w:val="00C32E58"/>
    <w:rsid w:val="00C40728"/>
    <w:rsid w:val="00C75AAE"/>
    <w:rsid w:val="00C96B34"/>
    <w:rsid w:val="00CA645F"/>
    <w:rsid w:val="00CB7DCA"/>
    <w:rsid w:val="00CF4EC1"/>
    <w:rsid w:val="00D003C7"/>
    <w:rsid w:val="00D03402"/>
    <w:rsid w:val="00D10886"/>
    <w:rsid w:val="00D111C9"/>
    <w:rsid w:val="00D13459"/>
    <w:rsid w:val="00D226F7"/>
    <w:rsid w:val="00D43C88"/>
    <w:rsid w:val="00D80DFA"/>
    <w:rsid w:val="00D91F58"/>
    <w:rsid w:val="00D97EF7"/>
    <w:rsid w:val="00DA3D0E"/>
    <w:rsid w:val="00DC2EB5"/>
    <w:rsid w:val="00DF7CBC"/>
    <w:rsid w:val="00E0688B"/>
    <w:rsid w:val="00E13B7E"/>
    <w:rsid w:val="00E146A0"/>
    <w:rsid w:val="00E27CAA"/>
    <w:rsid w:val="00E35526"/>
    <w:rsid w:val="00E36250"/>
    <w:rsid w:val="00E37310"/>
    <w:rsid w:val="00E94D1E"/>
    <w:rsid w:val="00EA021C"/>
    <w:rsid w:val="00EF362F"/>
    <w:rsid w:val="00F12612"/>
    <w:rsid w:val="00F21629"/>
    <w:rsid w:val="00F365F7"/>
    <w:rsid w:val="00F5778F"/>
    <w:rsid w:val="00F93052"/>
    <w:rsid w:val="00F939F2"/>
    <w:rsid w:val="00F9569D"/>
    <w:rsid w:val="00F9776E"/>
    <w:rsid w:val="00FB74CF"/>
    <w:rsid w:val="00FC6118"/>
    <w:rsid w:val="00FC7745"/>
    <w:rsid w:val="00FF41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5DA"/>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2A296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E55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6E55DA"/>
    <w:rPr>
      <w:b/>
      <w:bCs/>
    </w:rPr>
  </w:style>
  <w:style w:type="paragraph" w:styleId="NoSpacing">
    <w:name w:val="No Spacing"/>
    <w:uiPriority w:val="1"/>
    <w:qFormat/>
    <w:rsid w:val="006E55DA"/>
    <w:pPr>
      <w:spacing w:after="0" w:line="240" w:lineRule="auto"/>
    </w:pPr>
    <w:rPr>
      <w:rFonts w:ascii="Calibri" w:eastAsia="Calibri" w:hAnsi="Calibri" w:cs="Times New Roman"/>
    </w:rPr>
  </w:style>
  <w:style w:type="paragraph" w:customStyle="1" w:styleId="Default">
    <w:name w:val="Default"/>
    <w:rsid w:val="006E55D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A04CA"/>
    <w:rPr>
      <w:rFonts w:ascii="Tahoma" w:hAnsi="Tahoma" w:cs="Tahoma"/>
      <w:sz w:val="16"/>
      <w:szCs w:val="16"/>
    </w:rPr>
  </w:style>
  <w:style w:type="character" w:customStyle="1" w:styleId="BalloonTextChar">
    <w:name w:val="Balloon Text Char"/>
    <w:basedOn w:val="DefaultParagraphFont"/>
    <w:link w:val="BalloonText"/>
    <w:uiPriority w:val="99"/>
    <w:semiHidden/>
    <w:rsid w:val="00AA04CA"/>
    <w:rPr>
      <w:rFonts w:ascii="Tahoma" w:eastAsia="Times New Roman" w:hAnsi="Tahoma" w:cs="Tahoma"/>
      <w:sz w:val="16"/>
      <w:szCs w:val="16"/>
    </w:rPr>
  </w:style>
  <w:style w:type="character" w:styleId="Hyperlink">
    <w:name w:val="Hyperlink"/>
    <w:basedOn w:val="DefaultParagraphFont"/>
    <w:uiPriority w:val="99"/>
    <w:unhideWhenUsed/>
    <w:rsid w:val="00F93052"/>
    <w:rPr>
      <w:color w:val="0000FF" w:themeColor="hyperlink"/>
      <w:u w:val="single"/>
    </w:rPr>
  </w:style>
  <w:style w:type="paragraph" w:styleId="NormalWeb">
    <w:name w:val="Normal (Web)"/>
    <w:basedOn w:val="Normal"/>
    <w:uiPriority w:val="99"/>
    <w:unhideWhenUsed/>
    <w:rsid w:val="00F93052"/>
    <w:pPr>
      <w:spacing w:before="100" w:beforeAutospacing="1" w:after="100" w:afterAutospacing="1"/>
    </w:pPr>
  </w:style>
  <w:style w:type="character" w:customStyle="1" w:styleId="apple-converted-space">
    <w:name w:val="apple-converted-space"/>
    <w:basedOn w:val="DefaultParagraphFont"/>
    <w:rsid w:val="00F93052"/>
  </w:style>
  <w:style w:type="character" w:styleId="Emphasis">
    <w:name w:val="Emphasis"/>
    <w:basedOn w:val="DefaultParagraphFont"/>
    <w:uiPriority w:val="20"/>
    <w:qFormat/>
    <w:rsid w:val="00F93052"/>
    <w:rPr>
      <w:i/>
      <w:iCs/>
    </w:rPr>
  </w:style>
  <w:style w:type="character" w:customStyle="1" w:styleId="Heading3Char">
    <w:name w:val="Heading 3 Char"/>
    <w:basedOn w:val="DefaultParagraphFont"/>
    <w:link w:val="Heading3"/>
    <w:uiPriority w:val="9"/>
    <w:rsid w:val="002A296E"/>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unhideWhenUsed/>
    <w:rsid w:val="00C30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30F5E"/>
    <w:rPr>
      <w:rFonts w:ascii="Courier New" w:eastAsia="Times New Roman" w:hAnsi="Courier New" w:cs="Courier New"/>
      <w:sz w:val="20"/>
      <w:szCs w:val="20"/>
    </w:rPr>
  </w:style>
  <w:style w:type="character" w:styleId="PlaceholderText">
    <w:name w:val="Placeholder Text"/>
    <w:basedOn w:val="DefaultParagraphFont"/>
    <w:uiPriority w:val="99"/>
    <w:semiHidden/>
    <w:rsid w:val="00B014C4"/>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5DA"/>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2A296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E55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6E55DA"/>
    <w:rPr>
      <w:b/>
      <w:bCs/>
    </w:rPr>
  </w:style>
  <w:style w:type="paragraph" w:styleId="NoSpacing">
    <w:name w:val="No Spacing"/>
    <w:uiPriority w:val="1"/>
    <w:qFormat/>
    <w:rsid w:val="006E55DA"/>
    <w:pPr>
      <w:spacing w:after="0" w:line="240" w:lineRule="auto"/>
    </w:pPr>
    <w:rPr>
      <w:rFonts w:ascii="Calibri" w:eastAsia="Calibri" w:hAnsi="Calibri" w:cs="Times New Roman"/>
    </w:rPr>
  </w:style>
  <w:style w:type="paragraph" w:customStyle="1" w:styleId="Default">
    <w:name w:val="Default"/>
    <w:rsid w:val="006E55D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A04CA"/>
    <w:rPr>
      <w:rFonts w:ascii="Tahoma" w:hAnsi="Tahoma" w:cs="Tahoma"/>
      <w:sz w:val="16"/>
      <w:szCs w:val="16"/>
    </w:rPr>
  </w:style>
  <w:style w:type="character" w:customStyle="1" w:styleId="BalloonTextChar">
    <w:name w:val="Balloon Text Char"/>
    <w:basedOn w:val="DefaultParagraphFont"/>
    <w:link w:val="BalloonText"/>
    <w:uiPriority w:val="99"/>
    <w:semiHidden/>
    <w:rsid w:val="00AA04CA"/>
    <w:rPr>
      <w:rFonts w:ascii="Tahoma" w:eastAsia="Times New Roman" w:hAnsi="Tahoma" w:cs="Tahoma"/>
      <w:sz w:val="16"/>
      <w:szCs w:val="16"/>
    </w:rPr>
  </w:style>
  <w:style w:type="character" w:styleId="Hyperlink">
    <w:name w:val="Hyperlink"/>
    <w:basedOn w:val="DefaultParagraphFont"/>
    <w:uiPriority w:val="99"/>
    <w:unhideWhenUsed/>
    <w:rsid w:val="00F93052"/>
    <w:rPr>
      <w:color w:val="0000FF" w:themeColor="hyperlink"/>
      <w:u w:val="single"/>
    </w:rPr>
  </w:style>
  <w:style w:type="paragraph" w:styleId="NormalWeb">
    <w:name w:val="Normal (Web)"/>
    <w:basedOn w:val="Normal"/>
    <w:uiPriority w:val="99"/>
    <w:unhideWhenUsed/>
    <w:rsid w:val="00F93052"/>
    <w:pPr>
      <w:spacing w:before="100" w:beforeAutospacing="1" w:after="100" w:afterAutospacing="1"/>
    </w:pPr>
  </w:style>
  <w:style w:type="character" w:customStyle="1" w:styleId="apple-converted-space">
    <w:name w:val="apple-converted-space"/>
    <w:basedOn w:val="DefaultParagraphFont"/>
    <w:rsid w:val="00F93052"/>
  </w:style>
  <w:style w:type="character" w:styleId="Emphasis">
    <w:name w:val="Emphasis"/>
    <w:basedOn w:val="DefaultParagraphFont"/>
    <w:uiPriority w:val="20"/>
    <w:qFormat/>
    <w:rsid w:val="00F93052"/>
    <w:rPr>
      <w:i/>
      <w:iCs/>
    </w:rPr>
  </w:style>
  <w:style w:type="character" w:customStyle="1" w:styleId="Heading3Char">
    <w:name w:val="Heading 3 Char"/>
    <w:basedOn w:val="DefaultParagraphFont"/>
    <w:link w:val="Heading3"/>
    <w:uiPriority w:val="9"/>
    <w:rsid w:val="002A296E"/>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unhideWhenUsed/>
    <w:rsid w:val="00C30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30F5E"/>
    <w:rPr>
      <w:rFonts w:ascii="Courier New" w:eastAsia="Times New Roman" w:hAnsi="Courier New" w:cs="Courier New"/>
      <w:sz w:val="20"/>
      <w:szCs w:val="20"/>
    </w:rPr>
  </w:style>
  <w:style w:type="character" w:styleId="PlaceholderText">
    <w:name w:val="Placeholder Text"/>
    <w:basedOn w:val="DefaultParagraphFont"/>
    <w:uiPriority w:val="99"/>
    <w:semiHidden/>
    <w:rsid w:val="00B014C4"/>
    <w:rPr>
      <w:color w:val="808080"/>
    </w:rPr>
  </w:style>
</w:styles>
</file>

<file path=word/webSettings.xml><?xml version="1.0" encoding="utf-8"?>
<w:webSettings xmlns:r="http://schemas.openxmlformats.org/officeDocument/2006/relationships" xmlns:w="http://schemas.openxmlformats.org/wordprocessingml/2006/main">
  <w:divs>
    <w:div w:id="78165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maa.org/ohio"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macalester.edu/~bressoud/" TargetMode="External"/><Relationship Id="rId11" Type="http://schemas.openxmlformats.org/officeDocument/2006/relationships/image" Target="media/image6.png"/><Relationship Id="rId5" Type="http://schemas.openxmlformats.org/officeDocument/2006/relationships/image" Target="media/image1.png"/><Relationship Id="rId15" Type="http://schemas.microsoft.com/office/2007/relationships/stylesWithEffects" Target="stylesWithEffects.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0B918-5FC6-45AA-A9B2-247AED1C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5994</Words>
  <Characters>34171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Shawnee State University</Company>
  <LinksUpToDate>false</LinksUpToDate>
  <CharactersWithSpaces>40085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pblau</dc:creator>
  <cp:keywords/>
  <dc:description/>
  <cp:lastModifiedBy>David Singer</cp:lastModifiedBy>
  <cp:revision>2</cp:revision>
  <cp:lastPrinted>2012-04-05T17:38:00Z</cp:lastPrinted>
  <dcterms:created xsi:type="dcterms:W3CDTF">2012-04-05T20:45:00Z</dcterms:created>
  <dcterms:modified xsi:type="dcterms:W3CDTF">2012-04-05T20:45:00Z</dcterms:modified>
</cp:coreProperties>
</file>